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F9" w:rsidRDefault="00CC326E" w:rsidP="00CC326E">
      <w:pPr>
        <w:spacing w:after="120"/>
        <w:rPr>
          <w:rFonts w:ascii="Calibri" w:hAnsi="Calibri" w:cs="Arial"/>
          <w:b/>
          <w:sz w:val="22"/>
          <w:szCs w:val="22"/>
        </w:rPr>
      </w:pPr>
      <w:r w:rsidRPr="00E319F8">
        <w:rPr>
          <w:rFonts w:ascii="Calibri" w:hAnsi="Calibri" w:cs="Arial"/>
          <w:b/>
          <w:sz w:val="22"/>
          <w:szCs w:val="22"/>
        </w:rPr>
        <w:t>Technical Competencies</w:t>
      </w:r>
      <w:r>
        <w:rPr>
          <w:rFonts w:ascii="Calibri" w:hAnsi="Calibri" w:cs="Arial"/>
          <w:b/>
          <w:sz w:val="22"/>
          <w:szCs w:val="22"/>
        </w:rPr>
        <w:t xml:space="preserve"> </w:t>
      </w:r>
      <w:r w:rsidR="00BF12E2">
        <w:rPr>
          <w:rFonts w:ascii="Calibri" w:hAnsi="Calibri" w:cs="Arial"/>
          <w:b/>
          <w:sz w:val="22"/>
          <w:szCs w:val="22"/>
        </w:rPr>
        <w:t>– IT Backup Expert</w:t>
      </w:r>
    </w:p>
    <w:p w:rsidR="00CC326E" w:rsidRPr="00E319F8" w:rsidRDefault="009A5CF9" w:rsidP="00CC326E">
      <w:pPr>
        <w:spacing w:after="120"/>
        <w:rPr>
          <w:rFonts w:ascii="Calibri" w:hAnsi="Calibri" w:cs="Arial"/>
          <w:b/>
          <w:sz w:val="22"/>
          <w:szCs w:val="22"/>
        </w:rPr>
      </w:pPr>
      <w:r>
        <w:rPr>
          <w:rFonts w:ascii="Calibri" w:hAnsi="Calibri" w:cs="Arial"/>
          <w:b/>
          <w:sz w:val="22"/>
          <w:szCs w:val="22"/>
        </w:rPr>
        <w:t xml:space="preserve">Applicant </w:t>
      </w:r>
      <w:r w:rsidR="00A24E23">
        <w:rPr>
          <w:rFonts w:ascii="Calibri" w:hAnsi="Calibri" w:cs="Arial"/>
          <w:b/>
          <w:sz w:val="22"/>
          <w:szCs w:val="22"/>
        </w:rPr>
        <w:t>Name:</w:t>
      </w:r>
      <w:r>
        <w:rPr>
          <w:rFonts w:ascii="Calibri" w:hAnsi="Calibri" w:cs="Arial"/>
          <w:b/>
          <w:sz w:val="22"/>
          <w:szCs w:val="22"/>
        </w:rPr>
        <w:t xml:space="preserve"> </w:t>
      </w:r>
    </w:p>
    <w:tbl>
      <w:tblPr>
        <w:tblpPr w:leftFromText="141" w:rightFromText="141" w:vertAnchor="text" w:horzAnchor="margin" w:tblpXSpec="center" w:tblpY="99"/>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2036"/>
        <w:gridCol w:w="1224"/>
        <w:gridCol w:w="1276"/>
        <w:gridCol w:w="3118"/>
        <w:gridCol w:w="1985"/>
      </w:tblGrid>
      <w:tr w:rsidR="00CC326E" w:rsidRPr="00E319F8" w:rsidTr="00A24E23">
        <w:trPr>
          <w:cantSplit/>
          <w:trHeight w:val="480"/>
        </w:trPr>
        <w:tc>
          <w:tcPr>
            <w:tcW w:w="392" w:type="dxa"/>
            <w:shd w:val="clear" w:color="auto" w:fill="F2F2F2"/>
          </w:tcPr>
          <w:p w:rsidR="00CC326E" w:rsidRPr="009A5CF9" w:rsidRDefault="00CC326E" w:rsidP="00996415">
            <w:pPr>
              <w:spacing w:before="60" w:after="60"/>
              <w:rPr>
                <w:rFonts w:ascii="Calibri" w:hAnsi="Calibri" w:cs="Arial"/>
                <w:b/>
                <w:sz w:val="20"/>
                <w:szCs w:val="20"/>
              </w:rPr>
            </w:pPr>
            <w:r w:rsidRPr="009A5CF9">
              <w:rPr>
                <w:rFonts w:ascii="Calibri" w:hAnsi="Calibri" w:cs="Arial"/>
                <w:b/>
                <w:sz w:val="20"/>
                <w:szCs w:val="20"/>
              </w:rPr>
              <w:t>N</w:t>
            </w:r>
          </w:p>
        </w:tc>
        <w:tc>
          <w:tcPr>
            <w:tcW w:w="2036" w:type="dxa"/>
            <w:shd w:val="clear" w:color="auto" w:fill="F2F2F2"/>
          </w:tcPr>
          <w:p w:rsidR="00CC326E" w:rsidRPr="009A5CF9" w:rsidRDefault="00CC326E" w:rsidP="00BF5FFB">
            <w:pPr>
              <w:spacing w:before="60" w:after="60"/>
              <w:rPr>
                <w:rFonts w:ascii="Calibri" w:hAnsi="Calibri" w:cs="Arial"/>
                <w:b/>
                <w:sz w:val="20"/>
                <w:szCs w:val="20"/>
              </w:rPr>
            </w:pPr>
            <w:r w:rsidRPr="009A5CF9">
              <w:rPr>
                <w:rFonts w:ascii="Calibri" w:hAnsi="Calibri" w:cs="Arial"/>
                <w:b/>
                <w:sz w:val="20"/>
                <w:szCs w:val="20"/>
              </w:rPr>
              <w:t xml:space="preserve">Technology </w:t>
            </w:r>
          </w:p>
        </w:tc>
        <w:tc>
          <w:tcPr>
            <w:tcW w:w="1224" w:type="dxa"/>
            <w:shd w:val="clear" w:color="auto" w:fill="F2F2F2"/>
          </w:tcPr>
          <w:p w:rsidR="00CC326E" w:rsidRPr="009A5CF9" w:rsidRDefault="00CC326E" w:rsidP="00BF5FFB">
            <w:pPr>
              <w:spacing w:before="60" w:after="60"/>
              <w:rPr>
                <w:rFonts w:ascii="Calibri" w:hAnsi="Calibri" w:cs="Arial"/>
                <w:b/>
                <w:sz w:val="20"/>
                <w:szCs w:val="20"/>
              </w:rPr>
            </w:pPr>
            <w:r w:rsidRPr="009A5CF9">
              <w:rPr>
                <w:rFonts w:ascii="Calibri" w:hAnsi="Calibri" w:cs="Arial"/>
                <w:b/>
                <w:sz w:val="20"/>
                <w:szCs w:val="20"/>
              </w:rPr>
              <w:t>Years of experience</w:t>
            </w:r>
          </w:p>
        </w:tc>
        <w:tc>
          <w:tcPr>
            <w:tcW w:w="1276" w:type="dxa"/>
            <w:shd w:val="clear" w:color="auto" w:fill="F2F2F2"/>
          </w:tcPr>
          <w:p w:rsidR="00CC326E" w:rsidRPr="009A5CF9" w:rsidRDefault="00A24E23" w:rsidP="009A5CF9">
            <w:pPr>
              <w:spacing w:before="60" w:after="60"/>
              <w:rPr>
                <w:rFonts w:ascii="Calibri" w:hAnsi="Calibri" w:cs="Arial"/>
                <w:b/>
                <w:sz w:val="20"/>
                <w:szCs w:val="20"/>
              </w:rPr>
            </w:pPr>
            <w:r>
              <w:rPr>
                <w:rFonts w:ascii="Arial" w:hAnsi="Arial" w:cs="Arial"/>
                <w:b/>
                <w:bCs/>
                <w:sz w:val="18"/>
                <w:szCs w:val="18"/>
              </w:rPr>
              <w:t>Competence (rating : 1=basic  5=excellent)</w:t>
            </w:r>
          </w:p>
        </w:tc>
        <w:tc>
          <w:tcPr>
            <w:tcW w:w="3118" w:type="dxa"/>
            <w:shd w:val="clear" w:color="auto" w:fill="F2F2F2"/>
          </w:tcPr>
          <w:p w:rsidR="00CC326E" w:rsidRPr="009A5CF9" w:rsidRDefault="00CC326E" w:rsidP="009A5CF9">
            <w:pPr>
              <w:spacing w:before="60" w:after="60"/>
              <w:rPr>
                <w:rFonts w:ascii="Calibri" w:hAnsi="Calibri" w:cs="Arial"/>
                <w:b/>
                <w:sz w:val="20"/>
                <w:szCs w:val="20"/>
              </w:rPr>
            </w:pPr>
            <w:r w:rsidRPr="009A5CF9">
              <w:rPr>
                <w:rFonts w:ascii="Calibri" w:hAnsi="Calibri" w:cs="Arial"/>
                <w:b/>
                <w:sz w:val="20"/>
                <w:szCs w:val="20"/>
                <w:u w:val="single"/>
              </w:rPr>
              <w:t>De</w:t>
            </w:r>
            <w:r w:rsidR="009A5CF9" w:rsidRPr="009A5CF9">
              <w:rPr>
                <w:rFonts w:ascii="Calibri" w:hAnsi="Calibri" w:cs="Arial"/>
                <w:b/>
                <w:sz w:val="20"/>
                <w:szCs w:val="20"/>
                <w:u w:val="single"/>
              </w:rPr>
              <w:t>tailed</w:t>
            </w:r>
            <w:r w:rsidR="009A5CF9" w:rsidRPr="009A5CF9">
              <w:rPr>
                <w:rFonts w:ascii="Calibri" w:hAnsi="Calibri" w:cs="Arial"/>
                <w:b/>
                <w:sz w:val="20"/>
                <w:szCs w:val="20"/>
              </w:rPr>
              <w:t xml:space="preserve"> de</w:t>
            </w:r>
            <w:r w:rsidRPr="009A5CF9">
              <w:rPr>
                <w:rFonts w:ascii="Calibri" w:hAnsi="Calibri" w:cs="Arial"/>
                <w:b/>
                <w:sz w:val="20"/>
                <w:szCs w:val="20"/>
              </w:rPr>
              <w:t xml:space="preserve">scription of </w:t>
            </w:r>
            <w:r w:rsidR="009A5CF9" w:rsidRPr="009A5CF9">
              <w:rPr>
                <w:rFonts w:ascii="Calibri" w:hAnsi="Calibri" w:cs="Arial"/>
                <w:b/>
                <w:sz w:val="20"/>
                <w:szCs w:val="20"/>
              </w:rPr>
              <w:t xml:space="preserve">how this specific </w:t>
            </w:r>
            <w:r w:rsidRPr="009A5CF9">
              <w:rPr>
                <w:rFonts w:ascii="Calibri" w:hAnsi="Calibri" w:cs="Arial"/>
                <w:b/>
                <w:sz w:val="20"/>
                <w:szCs w:val="20"/>
              </w:rPr>
              <w:t>professional experience</w:t>
            </w:r>
            <w:r w:rsidR="009A5CF9" w:rsidRPr="009A5CF9">
              <w:rPr>
                <w:rFonts w:ascii="Calibri" w:hAnsi="Calibri" w:cs="Arial"/>
                <w:b/>
                <w:sz w:val="20"/>
                <w:szCs w:val="20"/>
              </w:rPr>
              <w:t xml:space="preserve"> was gained. </w:t>
            </w:r>
            <w:r w:rsidRPr="009A5CF9">
              <w:rPr>
                <w:rFonts w:ascii="Calibri" w:hAnsi="Calibri" w:cs="Arial"/>
                <w:b/>
                <w:sz w:val="20"/>
                <w:szCs w:val="20"/>
              </w:rPr>
              <w:t xml:space="preserve"> </w:t>
            </w:r>
          </w:p>
        </w:tc>
        <w:tc>
          <w:tcPr>
            <w:tcW w:w="1985" w:type="dxa"/>
            <w:shd w:val="clear" w:color="auto" w:fill="F2F2F2"/>
          </w:tcPr>
          <w:p w:rsidR="00CC326E" w:rsidRPr="009A5CF9" w:rsidRDefault="00800C68" w:rsidP="00A24E23">
            <w:pPr>
              <w:spacing w:before="60" w:after="60"/>
              <w:rPr>
                <w:rFonts w:ascii="Calibri" w:hAnsi="Calibri" w:cs="Arial"/>
                <w:b/>
                <w:sz w:val="20"/>
                <w:szCs w:val="20"/>
              </w:rPr>
            </w:pPr>
            <w:r w:rsidRPr="00800C68">
              <w:rPr>
                <w:rFonts w:ascii="Calibri" w:hAnsi="Calibri" w:cs="Arial"/>
                <w:b/>
                <w:sz w:val="20"/>
                <w:szCs w:val="20"/>
              </w:rPr>
              <w:t>Companies where you app</w:t>
            </w:r>
            <w:r>
              <w:rPr>
                <w:rFonts w:ascii="Calibri" w:hAnsi="Calibri" w:cs="Arial"/>
                <w:b/>
                <w:sz w:val="20"/>
                <w:szCs w:val="20"/>
              </w:rPr>
              <w:t>lied these skills / knowledge, according to your professional experience, e.g. 1-the most recent position, etc.</w:t>
            </w:r>
          </w:p>
        </w:tc>
      </w:tr>
      <w:tr w:rsidR="00CC326E" w:rsidRPr="009A5CF9" w:rsidTr="00A24E23">
        <w:trPr>
          <w:cantSplit/>
          <w:trHeight w:val="480"/>
        </w:trPr>
        <w:tc>
          <w:tcPr>
            <w:tcW w:w="392" w:type="dxa"/>
          </w:tcPr>
          <w:p w:rsidR="00CC326E" w:rsidRPr="00E319F8" w:rsidRDefault="00CC326E" w:rsidP="00CC326E">
            <w:pPr>
              <w:pStyle w:val="ListParagraph"/>
              <w:numPr>
                <w:ilvl w:val="0"/>
                <w:numId w:val="1"/>
              </w:numPr>
              <w:spacing w:before="60" w:after="60"/>
              <w:rPr>
                <w:rFonts w:ascii="Calibri" w:hAnsi="Calibri" w:cs="Arial"/>
                <w:sz w:val="22"/>
                <w:szCs w:val="22"/>
              </w:rPr>
            </w:pPr>
          </w:p>
        </w:tc>
        <w:tc>
          <w:tcPr>
            <w:tcW w:w="2036" w:type="dxa"/>
          </w:tcPr>
          <w:p w:rsidR="00CC326E"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Engineering and design experience</w:t>
            </w:r>
          </w:p>
        </w:tc>
        <w:tc>
          <w:tcPr>
            <w:tcW w:w="1224" w:type="dxa"/>
          </w:tcPr>
          <w:p w:rsidR="00CC326E" w:rsidRPr="00E2750E" w:rsidRDefault="00CC326E" w:rsidP="00BF5FFB">
            <w:pPr>
              <w:spacing w:before="60" w:after="60"/>
              <w:rPr>
                <w:rFonts w:ascii="Calibri" w:hAnsi="Calibri" w:cs="Arial"/>
                <w:sz w:val="22"/>
                <w:szCs w:val="22"/>
              </w:rPr>
            </w:pPr>
          </w:p>
        </w:tc>
        <w:tc>
          <w:tcPr>
            <w:tcW w:w="1276" w:type="dxa"/>
          </w:tcPr>
          <w:p w:rsidR="00CC326E" w:rsidRPr="00E2750E" w:rsidRDefault="00CC326E" w:rsidP="00BF5FFB">
            <w:pPr>
              <w:spacing w:before="60" w:after="60"/>
              <w:rPr>
                <w:rFonts w:ascii="Calibri" w:hAnsi="Calibri" w:cs="Arial"/>
                <w:sz w:val="22"/>
                <w:szCs w:val="22"/>
              </w:rPr>
            </w:pPr>
          </w:p>
        </w:tc>
        <w:tc>
          <w:tcPr>
            <w:tcW w:w="3118" w:type="dxa"/>
          </w:tcPr>
          <w:p w:rsidR="00CC326E" w:rsidRPr="00E2750E" w:rsidRDefault="00CC326E"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minimum ten year experience with enterprise storage or centralised backup technologies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12E2">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minimum five year experience in developing and supporting com</w:t>
            </w:r>
            <w:r>
              <w:rPr>
                <w:rStyle w:val="MSGENFONTSTYLENAMETEMPLATEROLEMSGENFONTSTYLENAMEBYROLETEXT"/>
                <w:rFonts w:ascii="Calibri" w:hAnsi="Calibri"/>
                <w:color w:val="000000"/>
                <w:sz w:val="22"/>
                <w:szCs w:val="22"/>
              </w:rPr>
              <w:t xml:space="preserve">plex centralised  backup, data </w:t>
            </w:r>
            <w:r w:rsidRPr="00BF12E2">
              <w:rPr>
                <w:rStyle w:val="MSGENFONTSTYLENAMETEMPLATEROLEMSGENFONTSTYLENAMEBYROLETEXT"/>
                <w:rFonts w:ascii="Calibri" w:hAnsi="Calibri"/>
                <w:color w:val="000000"/>
                <w:sz w:val="22"/>
                <w:szCs w:val="22"/>
              </w:rPr>
              <w:t>protection and disaster recovery solutions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minimum five year experience with IBM Spectrum Protect (formerly TSM) on AIX or Linux</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understanding of Enterprise Storage Systems and Storage Area Networks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a good command of English with proven drafting ability</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The selected candidate will be responsible for the support and improvement of the storage and backup service while working in the Storage and Backup Team in the Data and Network Section in the Infrastructure and Network Operations Division.</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5FFB">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The selected candidate will be reporting to the team coordinator and working in close liaison with the client teams for backup services, namely database, e-mail, server and virtual infrastructure development and support teams.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Default="00BF12E2" w:rsidP="009A5CF9">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In this context, each of the following technical competencies and experience will be an asset:</w:t>
            </w:r>
          </w:p>
          <w:p w:rsidR="00BF12E2"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proven experience with IBM Enterprise Tape Library</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proven experience with TSM data protection modules for VMware, Oracle, Exchange and SAP</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 xml:space="preserve">proven experience with TSM Operations </w:t>
            </w:r>
            <w:proofErr w:type="spellStart"/>
            <w:r w:rsidRPr="00BF12E2">
              <w:rPr>
                <w:rStyle w:val="MSGENFONTSTYLENAMETEMPLATEROLEMSGENFONTSTYLENAMEBYROLETEXT"/>
                <w:rFonts w:ascii="Calibri" w:hAnsi="Calibri"/>
                <w:color w:val="000000"/>
                <w:sz w:val="22"/>
                <w:szCs w:val="22"/>
              </w:rPr>
              <w:t>Center</w:t>
            </w:r>
            <w:proofErr w:type="spellEnd"/>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BF12E2">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w:t>
            </w:r>
            <w:r w:rsidRPr="00BF12E2">
              <w:rPr>
                <w:rStyle w:val="MSGENFONTSTYLENAMETEMPLATEROLEMSGENFONTSTYLENAMEBYROLETEXT"/>
                <w:rFonts w:ascii="Calibri" w:hAnsi="Calibri"/>
                <w:color w:val="000000"/>
                <w:sz w:val="22"/>
                <w:szCs w:val="22"/>
              </w:rPr>
              <w:t xml:space="preserve"> proven experience building / using reporting tools or scripts to</w:t>
            </w:r>
            <w:r>
              <w:rPr>
                <w:rStyle w:val="MSGENFONTSTYLENAMETEMPLATEROLEMSGENFONTSTYLENAMEBYROLETEXT"/>
                <w:rFonts w:ascii="Calibri" w:hAnsi="Calibri"/>
                <w:color w:val="000000"/>
                <w:sz w:val="22"/>
                <w:szCs w:val="22"/>
              </w:rPr>
              <w:t xml:space="preserve"> analyse backup operations and </w:t>
            </w:r>
            <w:r w:rsidRPr="00BF12E2">
              <w:rPr>
                <w:rStyle w:val="MSGENFONTSTYLENAMETEMPLATEROLEMSGENFONTSTYLENAMEBYROLETEXT"/>
                <w:rFonts w:ascii="Calibri" w:hAnsi="Calibri"/>
                <w:color w:val="000000"/>
                <w:sz w:val="22"/>
                <w:szCs w:val="22"/>
              </w:rPr>
              <w:t>compliance</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proven experience with IBM storage systems (</w:t>
            </w:r>
            <w:proofErr w:type="spellStart"/>
            <w:r w:rsidRPr="00BF12E2">
              <w:rPr>
                <w:rStyle w:val="MSGENFONTSTYLENAMETEMPLATEROLEMSGENFONTSTYLENAMEBYROLETEXT"/>
                <w:rFonts w:ascii="Calibri" w:hAnsi="Calibri"/>
                <w:color w:val="000000"/>
                <w:sz w:val="22"/>
                <w:szCs w:val="22"/>
              </w:rPr>
              <w:t>e.g</w:t>
            </w:r>
            <w:proofErr w:type="spellEnd"/>
            <w:r w:rsidRPr="00BF12E2">
              <w:rPr>
                <w:rStyle w:val="MSGENFONTSTYLENAMETEMPLATEROLEMSGENFONTSTYLENAMEBYROLETEXT"/>
                <w:rFonts w:ascii="Calibri" w:hAnsi="Calibri"/>
                <w:color w:val="000000"/>
                <w:sz w:val="22"/>
                <w:szCs w:val="22"/>
              </w:rPr>
              <w:t xml:space="preserve"> XIV, DS8K, V7000)</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w:t>
            </w:r>
            <w:r w:rsidRPr="00BF12E2">
              <w:rPr>
                <w:rStyle w:val="MSGENFONTSTYLENAMETEMPLATEROLEMSGENFONTSTYLENAMEBYROLETEXT"/>
                <w:rFonts w:ascii="Calibri" w:hAnsi="Calibri"/>
                <w:color w:val="000000"/>
                <w:sz w:val="22"/>
                <w:szCs w:val="22"/>
              </w:rPr>
              <w:t xml:space="preserve"> proven experience with </w:t>
            </w:r>
            <w:proofErr w:type="spellStart"/>
            <w:r w:rsidRPr="00BF12E2">
              <w:rPr>
                <w:rStyle w:val="MSGENFONTSTYLENAMETEMPLATEROLEMSGENFONTSTYLENAMEBYROLETEXT"/>
                <w:rFonts w:ascii="Calibri" w:hAnsi="Calibri"/>
                <w:color w:val="000000"/>
                <w:sz w:val="22"/>
                <w:szCs w:val="22"/>
              </w:rPr>
              <w:t>Netapp</w:t>
            </w:r>
            <w:proofErr w:type="spellEnd"/>
            <w:r w:rsidRPr="00BF12E2">
              <w:rPr>
                <w:rStyle w:val="MSGENFONTSTYLENAMETEMPLATEROLEMSGENFONTSTYLENAMEBYROLETEXT"/>
                <w:rFonts w:ascii="Calibri" w:hAnsi="Calibri"/>
                <w:color w:val="000000"/>
                <w:sz w:val="22"/>
                <w:szCs w:val="22"/>
              </w:rPr>
              <w:t xml:space="preserve"> storage systems (e.g. FAS)</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 xml:space="preserve">proven experience with EMC storage systems (e.g. </w:t>
            </w:r>
            <w:proofErr w:type="spellStart"/>
            <w:r w:rsidRPr="00BF12E2">
              <w:rPr>
                <w:rStyle w:val="MSGENFONTSTYLENAMETEMPLATEROLEMSGENFONTSTYLENAMEBYROLETEXT"/>
                <w:rFonts w:ascii="Calibri" w:hAnsi="Calibri"/>
                <w:color w:val="000000"/>
                <w:sz w:val="22"/>
                <w:szCs w:val="22"/>
              </w:rPr>
              <w:t>Isilon</w:t>
            </w:r>
            <w:proofErr w:type="spellEnd"/>
            <w:r w:rsidRPr="00BF12E2">
              <w:rPr>
                <w:rStyle w:val="MSGENFONTSTYLENAMETEMPLATEROLEMSGENFONTSTYLENAMEBYROLETEXT"/>
                <w:rFonts w:ascii="Calibri" w:hAnsi="Calibri"/>
                <w:color w:val="000000"/>
                <w:sz w:val="22"/>
                <w:szCs w:val="22"/>
              </w:rPr>
              <w:t>)</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proven experience with Brocade storage area networks</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BF12E2" w:rsidP="009A5CF9">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proven experience in development (i.e. project) of complex storage and backup solutions</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BF12E2" w:rsidP="00BF12E2">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 xml:space="preserve">- </w:t>
            </w:r>
            <w:r w:rsidRPr="00BF12E2">
              <w:rPr>
                <w:rStyle w:val="MSGENFONTSTYLENAMETEMPLATEROLEMSGENFONTSTYLENAMEBYROLETEXT"/>
                <w:rFonts w:ascii="Calibri" w:hAnsi="Calibri"/>
                <w:color w:val="000000"/>
                <w:sz w:val="22"/>
                <w:szCs w:val="22"/>
              </w:rPr>
              <w:t>proven experience in ongoing support (i.e. maintenance and ho</w:t>
            </w:r>
            <w:r>
              <w:rPr>
                <w:rStyle w:val="MSGENFONTSTYLENAMETEMPLATEROLEMSGENFONTSTYLENAMEBYROLETEXT"/>
                <w:rFonts w:ascii="Calibri" w:hAnsi="Calibri"/>
                <w:color w:val="000000"/>
                <w:sz w:val="22"/>
                <w:szCs w:val="22"/>
              </w:rPr>
              <w:t xml:space="preserve">usekeeping) of complex storage </w:t>
            </w:r>
            <w:r w:rsidRPr="00BF12E2">
              <w:rPr>
                <w:rStyle w:val="MSGENFONTSTYLENAMETEMPLATEROLEMSGENFONTSTYLENAMEBYROLETEXT"/>
                <w:rFonts w:ascii="Calibri" w:hAnsi="Calibri"/>
                <w:color w:val="000000"/>
                <w:sz w:val="22"/>
                <w:szCs w:val="22"/>
              </w:rPr>
              <w:t>and backup solutions</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BF12E2">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w:t>
            </w:r>
            <w:r w:rsidRPr="00BF12E2">
              <w:rPr>
                <w:rStyle w:val="MSGENFONTSTYLENAMETEMPLATEROLEMSGENFONTSTYLENAMEBYROLETEXT"/>
                <w:rFonts w:ascii="Calibri" w:hAnsi="Calibri"/>
                <w:color w:val="000000"/>
                <w:sz w:val="22"/>
                <w:szCs w:val="22"/>
              </w:rPr>
              <w:t xml:space="preserve"> proven experience with  IT Service Continuity Management</w:t>
            </w:r>
            <w:r>
              <w:rPr>
                <w:rStyle w:val="MSGENFONTSTYLENAMETEMPLATEROLEMSGENFONTSTYLENAMEBYROLETEXT"/>
                <w:rFonts w:ascii="Calibri" w:hAnsi="Calibri"/>
                <w:color w:val="000000"/>
                <w:sz w:val="22"/>
                <w:szCs w:val="22"/>
              </w:rPr>
              <w:t xml:space="preserve"> activities, either testing or </w:t>
            </w:r>
            <w:r w:rsidRPr="00BF12E2">
              <w:rPr>
                <w:rStyle w:val="MSGENFONTSTYLENAMETEMPLATEROLEMSGENFONTSTYLENAMEBYROLETEXT"/>
                <w:rFonts w:ascii="Calibri" w:hAnsi="Calibri"/>
                <w:color w:val="000000"/>
                <w:sz w:val="22"/>
                <w:szCs w:val="22"/>
              </w:rPr>
              <w:t>participating in disaster recovery real scenarios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BF12E2">
            <w:pPr>
              <w:spacing w:before="60" w:after="60"/>
              <w:rPr>
                <w:rStyle w:val="MSGENFONTSTYLENAMETEMPLATEROLEMSGENFONTSTYLENAMEBYROLETEXT"/>
                <w:rFonts w:ascii="Calibri" w:hAnsi="Calibri"/>
                <w:color w:val="000000"/>
                <w:sz w:val="22"/>
                <w:szCs w:val="22"/>
              </w:rPr>
            </w:pPr>
            <w:r>
              <w:rPr>
                <w:rStyle w:val="MSGENFONTSTYLENAMETEMPLATEROLEMSGENFONTSTYLENAMEBYROLETEXT"/>
                <w:rFonts w:ascii="Calibri" w:hAnsi="Calibri"/>
                <w:color w:val="000000"/>
                <w:sz w:val="22"/>
                <w:szCs w:val="22"/>
              </w:rPr>
              <w:t>-</w:t>
            </w:r>
            <w:r w:rsidRPr="00BF12E2">
              <w:rPr>
                <w:rStyle w:val="MSGENFONTSTYLENAMETEMPLATEROLEMSGENFONTSTYLENAMEBYROLETEXT"/>
                <w:rFonts w:ascii="Calibri" w:hAnsi="Calibri"/>
                <w:color w:val="000000"/>
                <w:sz w:val="22"/>
                <w:szCs w:val="22"/>
              </w:rPr>
              <w:t xml:space="preserve"> process-oriented approach based on working knowledge of IT</w:t>
            </w:r>
            <w:r>
              <w:rPr>
                <w:rStyle w:val="MSGENFONTSTYLENAMETEMPLATEROLEMSGENFONTSTYLENAMEBYROLETEXT"/>
                <w:rFonts w:ascii="Calibri" w:hAnsi="Calibri"/>
                <w:color w:val="000000"/>
                <w:sz w:val="22"/>
                <w:szCs w:val="22"/>
              </w:rPr>
              <w:t xml:space="preserve"> Service Management standards, </w:t>
            </w:r>
            <w:r w:rsidRPr="00BF12E2">
              <w:rPr>
                <w:rStyle w:val="MSGENFONTSTYLENAMETEMPLATEROLEMSGENFONTSTYLENAMEBYROLETEXT"/>
                <w:rFonts w:ascii="Calibri" w:hAnsi="Calibri"/>
                <w:color w:val="000000"/>
                <w:sz w:val="22"/>
                <w:szCs w:val="22"/>
              </w:rPr>
              <w:t>such as ITIL, in particular in the areas of incident, problem and release management</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EA594C">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shows commitment to the achievement of team and organisational goals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EA594C">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manages multiple assignments and tracks progress on numerous processes simultaneous</w:t>
            </w:r>
            <w:r>
              <w:rPr>
                <w:rStyle w:val="MSGENFONTSTYLENAMETEMPLATEROLEMSGENFONTSTYLENAMEBYROLETEXT"/>
                <w:rFonts w:ascii="Calibri" w:hAnsi="Calibri"/>
                <w:color w:val="000000"/>
                <w:sz w:val="22"/>
                <w:szCs w:val="22"/>
              </w:rPr>
              <w:t>ly</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EA594C">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uses diplomacy and tact when dealing with colleagues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EA594C">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good analytical skills and problem-solving orientation</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BF12E2" w:rsidP="00EA594C">
            <w:pPr>
              <w:spacing w:before="60" w:after="60"/>
              <w:rPr>
                <w:rStyle w:val="MSGENFONTSTYLENAMETEMPLATEROLEMSGENFONTSTYLENAMEBYROLETEXT"/>
                <w:rFonts w:ascii="Calibri" w:hAnsi="Calibri"/>
                <w:color w:val="000000"/>
                <w:sz w:val="22"/>
                <w:szCs w:val="22"/>
              </w:rPr>
            </w:pPr>
            <w:r w:rsidRPr="00BF12E2">
              <w:rPr>
                <w:rStyle w:val="MSGENFONTSTYLENAMETEMPLATEROLEMSGENFONTSTYLENAMEBYROLETEXT"/>
                <w:rFonts w:ascii="Calibri" w:hAnsi="Calibri"/>
                <w:color w:val="000000"/>
                <w:sz w:val="22"/>
                <w:szCs w:val="22"/>
              </w:rPr>
              <w:t>shows cultural-awareness required to work well in an international team</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bl>
    <w:p w:rsidR="00CC326E" w:rsidRDefault="00CC326E" w:rsidP="00CC326E">
      <w:pPr>
        <w:spacing w:after="120"/>
        <w:rPr>
          <w:rFonts w:ascii="Calibri" w:hAnsi="Calibri" w:cs="Arial"/>
          <w:b/>
          <w:sz w:val="22"/>
          <w:szCs w:val="22"/>
        </w:rPr>
      </w:pPr>
      <w:bookmarkStart w:id="0" w:name="_GoBack"/>
      <w:bookmarkEnd w:id="0"/>
    </w:p>
    <w:p w:rsidR="00CC326E" w:rsidRDefault="00CC326E" w:rsidP="00CC326E">
      <w:pPr>
        <w:spacing w:after="120"/>
        <w:rPr>
          <w:rFonts w:ascii="Calibri" w:hAnsi="Calibri" w:cs="Arial"/>
          <w:b/>
          <w:sz w:val="22"/>
          <w:szCs w:val="22"/>
        </w:rPr>
      </w:pPr>
    </w:p>
    <w:p w:rsidR="00CC326E" w:rsidRDefault="00CC326E" w:rsidP="00CC326E">
      <w:pPr>
        <w:spacing w:after="120"/>
        <w:rPr>
          <w:rFonts w:ascii="Calibri" w:hAnsi="Calibri" w:cs="Arial"/>
          <w:b/>
          <w:sz w:val="22"/>
          <w:szCs w:val="22"/>
        </w:rPr>
      </w:pPr>
    </w:p>
    <w:p w:rsidR="00276E99" w:rsidRDefault="00276E99"/>
    <w:sectPr w:rsidR="0027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B037C"/>
    <w:multiLevelType w:val="hybridMultilevel"/>
    <w:tmpl w:val="AF2CA7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6E"/>
    <w:rsid w:val="00276E99"/>
    <w:rsid w:val="00800C68"/>
    <w:rsid w:val="00996415"/>
    <w:rsid w:val="009A5CF9"/>
    <w:rsid w:val="00A24E23"/>
    <w:rsid w:val="00BF12E2"/>
    <w:rsid w:val="00CC326E"/>
    <w:rsid w:val="00EA5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Serco European Agencies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Wilson</dc:creator>
  <cp:lastModifiedBy>Rita Vas</cp:lastModifiedBy>
  <cp:revision>3</cp:revision>
  <dcterms:created xsi:type="dcterms:W3CDTF">2016-02-18T08:44:00Z</dcterms:created>
  <dcterms:modified xsi:type="dcterms:W3CDTF">2016-02-29T11:35:00Z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22ec480d-91f4-45e2-8127-9acad0bbafe7</vt:lpwstr>
  </property>
  <property fmtid="{D5CDD505-2E9C-101B-9397-08002B2CF9AE}" pid="3" name="SercoClassification">
    <vt:lpwstr>Serco Public (No visible marking)</vt:lpwstr>
  </property>
</Properties>
</file>