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59" w:rsidRDefault="00CC326E" w:rsidP="00CC326E">
      <w:pPr>
        <w:spacing w:after="120"/>
        <w:rPr>
          <w:rFonts w:ascii="Calibri" w:hAnsi="Calibri" w:cs="Arial"/>
          <w:b/>
          <w:sz w:val="20"/>
          <w:szCs w:val="20"/>
        </w:rPr>
      </w:pPr>
      <w:r w:rsidRPr="00B11D90">
        <w:rPr>
          <w:rFonts w:ascii="Calibri" w:hAnsi="Calibri" w:cs="Arial"/>
          <w:b/>
          <w:sz w:val="20"/>
          <w:szCs w:val="20"/>
        </w:rPr>
        <w:t xml:space="preserve">Technical Competencies </w:t>
      </w:r>
      <w:r w:rsidR="009A5CF9" w:rsidRPr="00B11D90">
        <w:rPr>
          <w:rFonts w:ascii="Calibri" w:hAnsi="Calibri" w:cs="Arial"/>
          <w:b/>
          <w:sz w:val="20"/>
          <w:szCs w:val="20"/>
        </w:rPr>
        <w:t>–</w:t>
      </w:r>
      <w:r w:rsidR="00393569">
        <w:rPr>
          <w:rFonts w:ascii="Calibri" w:hAnsi="Calibri" w:cs="Arial"/>
          <w:b/>
          <w:sz w:val="20"/>
          <w:szCs w:val="20"/>
        </w:rPr>
        <w:t xml:space="preserve"> </w:t>
      </w:r>
      <w:r w:rsidR="00393569" w:rsidRPr="00393569">
        <w:rPr>
          <w:rFonts w:ascii="Calibri" w:hAnsi="Calibri" w:cs="Arial"/>
          <w:b/>
          <w:sz w:val="20"/>
          <w:szCs w:val="20"/>
        </w:rPr>
        <w:t>Tomcat, MS IIS and MS SQL Expert</w:t>
      </w:r>
      <w:r w:rsidR="00393569">
        <w:rPr>
          <w:rFonts w:ascii="Calibri" w:hAnsi="Calibri" w:cs="Arial"/>
          <w:b/>
          <w:sz w:val="20"/>
          <w:szCs w:val="20"/>
        </w:rPr>
        <w:t xml:space="preserve"> – PRO2368</w:t>
      </w:r>
    </w:p>
    <w:p w:rsidR="00CC326E" w:rsidRPr="00B11D90" w:rsidRDefault="009A5CF9" w:rsidP="00CC326E">
      <w:pPr>
        <w:spacing w:after="120"/>
        <w:rPr>
          <w:rFonts w:ascii="Calibri" w:hAnsi="Calibri" w:cs="Arial"/>
          <w:b/>
          <w:sz w:val="20"/>
          <w:szCs w:val="20"/>
        </w:rPr>
      </w:pPr>
      <w:r w:rsidRPr="00B11D90">
        <w:rPr>
          <w:rFonts w:ascii="Calibri" w:hAnsi="Calibri" w:cs="Arial"/>
          <w:b/>
          <w:sz w:val="20"/>
          <w:szCs w:val="20"/>
        </w:rPr>
        <w:t xml:space="preserve">Applicant </w:t>
      </w:r>
      <w:r w:rsidR="00A24E23" w:rsidRPr="00B11D90">
        <w:rPr>
          <w:rFonts w:ascii="Calibri" w:hAnsi="Calibri" w:cs="Arial"/>
          <w:b/>
          <w:sz w:val="20"/>
          <w:szCs w:val="20"/>
        </w:rPr>
        <w:t>Name:</w:t>
      </w:r>
      <w:r w:rsidRPr="00B11D90">
        <w:rPr>
          <w:rFonts w:ascii="Calibri" w:hAnsi="Calibri" w:cs="Arial"/>
          <w:b/>
          <w:sz w:val="20"/>
          <w:szCs w:val="20"/>
        </w:rPr>
        <w:t xml:space="preserve"> </w:t>
      </w:r>
    </w:p>
    <w:tbl>
      <w:tblPr>
        <w:tblpPr w:leftFromText="141" w:rightFromText="141" w:vertAnchor="text" w:horzAnchor="margin" w:tblpXSpec="center" w:tblpY="99"/>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693"/>
        <w:gridCol w:w="709"/>
        <w:gridCol w:w="1134"/>
        <w:gridCol w:w="3118"/>
        <w:gridCol w:w="1985"/>
      </w:tblGrid>
      <w:tr w:rsidR="00CC326E" w:rsidRPr="00B11D90" w:rsidTr="00AF294C">
        <w:trPr>
          <w:cantSplit/>
          <w:trHeight w:val="480"/>
        </w:trPr>
        <w:tc>
          <w:tcPr>
            <w:tcW w:w="392" w:type="dxa"/>
            <w:shd w:val="clear" w:color="auto" w:fill="F2F2F2"/>
          </w:tcPr>
          <w:p w:rsidR="00CC326E" w:rsidRPr="00B11D90" w:rsidRDefault="00CC326E" w:rsidP="00996415">
            <w:pPr>
              <w:spacing w:before="60" w:after="60"/>
              <w:rPr>
                <w:rFonts w:ascii="Calibri" w:hAnsi="Calibri" w:cs="Arial"/>
                <w:b/>
                <w:sz w:val="20"/>
                <w:szCs w:val="20"/>
              </w:rPr>
            </w:pPr>
            <w:r w:rsidRPr="00B11D90">
              <w:rPr>
                <w:rFonts w:ascii="Calibri" w:hAnsi="Calibri" w:cs="Arial"/>
                <w:b/>
                <w:sz w:val="20"/>
                <w:szCs w:val="20"/>
              </w:rPr>
              <w:t>N</w:t>
            </w:r>
          </w:p>
        </w:tc>
        <w:tc>
          <w:tcPr>
            <w:tcW w:w="2693" w:type="dxa"/>
            <w:shd w:val="clear" w:color="auto" w:fill="F2F2F2"/>
          </w:tcPr>
          <w:p w:rsidR="00CC326E" w:rsidRPr="00B11D90" w:rsidRDefault="00CC326E" w:rsidP="00BF5FFB">
            <w:pPr>
              <w:spacing w:before="60" w:after="60"/>
              <w:rPr>
                <w:rFonts w:ascii="Calibri" w:hAnsi="Calibri" w:cs="Arial"/>
                <w:b/>
                <w:sz w:val="20"/>
                <w:szCs w:val="20"/>
              </w:rPr>
            </w:pPr>
            <w:r w:rsidRPr="00B11D90">
              <w:rPr>
                <w:rFonts w:ascii="Calibri" w:hAnsi="Calibri" w:cs="Arial"/>
                <w:b/>
                <w:sz w:val="20"/>
                <w:szCs w:val="20"/>
              </w:rPr>
              <w:t xml:space="preserve">Technology </w:t>
            </w:r>
          </w:p>
        </w:tc>
        <w:tc>
          <w:tcPr>
            <w:tcW w:w="709" w:type="dxa"/>
            <w:shd w:val="clear" w:color="auto" w:fill="F2F2F2"/>
          </w:tcPr>
          <w:p w:rsidR="00CC326E" w:rsidRPr="00B11D90" w:rsidRDefault="00CC326E" w:rsidP="00BF5FFB">
            <w:pPr>
              <w:spacing w:before="60" w:after="60"/>
              <w:rPr>
                <w:rFonts w:ascii="Calibri" w:hAnsi="Calibri" w:cs="Arial"/>
                <w:b/>
                <w:sz w:val="20"/>
                <w:szCs w:val="20"/>
              </w:rPr>
            </w:pPr>
            <w:r w:rsidRPr="00B11D90">
              <w:rPr>
                <w:rFonts w:ascii="Calibri" w:hAnsi="Calibri" w:cs="Arial"/>
                <w:b/>
                <w:sz w:val="20"/>
                <w:szCs w:val="20"/>
              </w:rPr>
              <w:t>Years of experience</w:t>
            </w:r>
          </w:p>
        </w:tc>
        <w:tc>
          <w:tcPr>
            <w:tcW w:w="1134" w:type="dxa"/>
            <w:shd w:val="clear" w:color="auto" w:fill="F2F2F2"/>
          </w:tcPr>
          <w:p w:rsidR="00CC326E" w:rsidRPr="00B11D90" w:rsidRDefault="00A24E23" w:rsidP="009A5CF9">
            <w:pPr>
              <w:spacing w:before="60" w:after="60"/>
              <w:rPr>
                <w:rFonts w:ascii="Calibri" w:hAnsi="Calibri" w:cs="Arial"/>
                <w:b/>
                <w:sz w:val="20"/>
                <w:szCs w:val="20"/>
              </w:rPr>
            </w:pPr>
            <w:r w:rsidRPr="00B11D90">
              <w:rPr>
                <w:rFonts w:ascii="Arial" w:hAnsi="Arial" w:cs="Arial"/>
                <w:b/>
                <w:bCs/>
                <w:sz w:val="20"/>
                <w:szCs w:val="20"/>
              </w:rPr>
              <w:t>Competence (rating : 1=basic  5=excellent)</w:t>
            </w:r>
          </w:p>
        </w:tc>
        <w:tc>
          <w:tcPr>
            <w:tcW w:w="3118" w:type="dxa"/>
            <w:shd w:val="clear" w:color="auto" w:fill="F2F2F2"/>
          </w:tcPr>
          <w:p w:rsidR="00CC326E" w:rsidRPr="00B11D90" w:rsidRDefault="00CC326E" w:rsidP="009A5CF9">
            <w:pPr>
              <w:spacing w:before="60" w:after="60"/>
              <w:rPr>
                <w:rFonts w:ascii="Calibri" w:hAnsi="Calibri" w:cs="Arial"/>
                <w:b/>
                <w:sz w:val="20"/>
                <w:szCs w:val="20"/>
              </w:rPr>
            </w:pPr>
            <w:r w:rsidRPr="00B11D90">
              <w:rPr>
                <w:rFonts w:ascii="Calibri" w:hAnsi="Calibri" w:cs="Arial"/>
                <w:b/>
                <w:sz w:val="20"/>
                <w:szCs w:val="20"/>
                <w:u w:val="single"/>
              </w:rPr>
              <w:t>De</w:t>
            </w:r>
            <w:r w:rsidR="009A5CF9" w:rsidRPr="00B11D90">
              <w:rPr>
                <w:rFonts w:ascii="Calibri" w:hAnsi="Calibri" w:cs="Arial"/>
                <w:b/>
                <w:sz w:val="20"/>
                <w:szCs w:val="20"/>
                <w:u w:val="single"/>
              </w:rPr>
              <w:t>tailed</w:t>
            </w:r>
            <w:r w:rsidR="009A5CF9" w:rsidRPr="00B11D90">
              <w:rPr>
                <w:rFonts w:ascii="Calibri" w:hAnsi="Calibri" w:cs="Arial"/>
                <w:b/>
                <w:sz w:val="20"/>
                <w:szCs w:val="20"/>
              </w:rPr>
              <w:t xml:space="preserve"> de</w:t>
            </w:r>
            <w:r w:rsidRPr="00B11D90">
              <w:rPr>
                <w:rFonts w:ascii="Calibri" w:hAnsi="Calibri" w:cs="Arial"/>
                <w:b/>
                <w:sz w:val="20"/>
                <w:szCs w:val="20"/>
              </w:rPr>
              <w:t xml:space="preserve">scription of </w:t>
            </w:r>
            <w:r w:rsidR="009A5CF9" w:rsidRPr="00B11D90">
              <w:rPr>
                <w:rFonts w:ascii="Calibri" w:hAnsi="Calibri" w:cs="Arial"/>
                <w:b/>
                <w:sz w:val="20"/>
                <w:szCs w:val="20"/>
              </w:rPr>
              <w:t xml:space="preserve">how this specific </w:t>
            </w:r>
            <w:r w:rsidRPr="00B11D90">
              <w:rPr>
                <w:rFonts w:ascii="Calibri" w:hAnsi="Calibri" w:cs="Arial"/>
                <w:b/>
                <w:sz w:val="20"/>
                <w:szCs w:val="20"/>
              </w:rPr>
              <w:t>professional experience</w:t>
            </w:r>
            <w:r w:rsidR="009A5CF9" w:rsidRPr="00B11D90">
              <w:rPr>
                <w:rFonts w:ascii="Calibri" w:hAnsi="Calibri" w:cs="Arial"/>
                <w:b/>
                <w:sz w:val="20"/>
                <w:szCs w:val="20"/>
              </w:rPr>
              <w:t xml:space="preserve"> was gained. </w:t>
            </w:r>
            <w:r w:rsidRPr="00B11D90">
              <w:rPr>
                <w:rFonts w:ascii="Calibri" w:hAnsi="Calibri" w:cs="Arial"/>
                <w:b/>
                <w:sz w:val="20"/>
                <w:szCs w:val="20"/>
              </w:rPr>
              <w:t xml:space="preserve"> </w:t>
            </w:r>
          </w:p>
        </w:tc>
        <w:tc>
          <w:tcPr>
            <w:tcW w:w="1985" w:type="dxa"/>
            <w:shd w:val="clear" w:color="auto" w:fill="F2F2F2"/>
          </w:tcPr>
          <w:p w:rsidR="00CC326E" w:rsidRPr="00B11D90" w:rsidRDefault="00800C68" w:rsidP="00A24E23">
            <w:pPr>
              <w:spacing w:before="60" w:after="60"/>
              <w:rPr>
                <w:rFonts w:ascii="Calibri" w:hAnsi="Calibri" w:cs="Arial"/>
                <w:b/>
                <w:sz w:val="20"/>
                <w:szCs w:val="20"/>
              </w:rPr>
            </w:pPr>
            <w:r w:rsidRPr="00B11D90">
              <w:rPr>
                <w:rFonts w:ascii="Calibri" w:hAnsi="Calibri" w:cs="Arial"/>
                <w:b/>
                <w:sz w:val="20"/>
                <w:szCs w:val="20"/>
              </w:rPr>
              <w:t>Companies where you applied these skills / knowledge, according to your professional experience, e.g. 1-the most recent position, etc.</w:t>
            </w:r>
          </w:p>
        </w:tc>
      </w:tr>
      <w:tr w:rsidR="00CC326E" w:rsidRPr="00B11D90" w:rsidTr="00AF294C">
        <w:trPr>
          <w:cantSplit/>
          <w:trHeight w:val="480"/>
        </w:trPr>
        <w:tc>
          <w:tcPr>
            <w:tcW w:w="392" w:type="dxa"/>
          </w:tcPr>
          <w:p w:rsidR="00CC326E" w:rsidRPr="00B11D90" w:rsidRDefault="00CC326E" w:rsidP="00CC326E">
            <w:pPr>
              <w:pStyle w:val="ListParagraph"/>
              <w:numPr>
                <w:ilvl w:val="0"/>
                <w:numId w:val="1"/>
              </w:numPr>
              <w:spacing w:before="60" w:after="60"/>
              <w:rPr>
                <w:rFonts w:ascii="Calibri" w:hAnsi="Calibri" w:cs="Arial"/>
                <w:sz w:val="20"/>
                <w:szCs w:val="20"/>
              </w:rPr>
            </w:pPr>
          </w:p>
        </w:tc>
        <w:tc>
          <w:tcPr>
            <w:tcW w:w="2693" w:type="dxa"/>
          </w:tcPr>
          <w:p w:rsidR="00CC326E" w:rsidRPr="00E11EC7" w:rsidRDefault="00570D6D" w:rsidP="00937FC0">
            <w:pPr>
              <w:spacing w:before="60" w:after="60"/>
            </w:pPr>
            <w:r w:rsidRPr="00E11EC7">
              <w:t>Engineering and design experience;</w:t>
            </w:r>
          </w:p>
        </w:tc>
        <w:tc>
          <w:tcPr>
            <w:tcW w:w="709" w:type="dxa"/>
          </w:tcPr>
          <w:p w:rsidR="00CC326E" w:rsidRPr="00E11EC7" w:rsidRDefault="00CC326E" w:rsidP="00BF5FFB">
            <w:pPr>
              <w:spacing w:before="60" w:after="60"/>
              <w:rPr>
                <w:rFonts w:ascii="Calibri" w:hAnsi="Calibri" w:cs="Arial"/>
                <w:sz w:val="20"/>
                <w:szCs w:val="20"/>
              </w:rPr>
            </w:pPr>
          </w:p>
        </w:tc>
        <w:tc>
          <w:tcPr>
            <w:tcW w:w="1134" w:type="dxa"/>
          </w:tcPr>
          <w:p w:rsidR="00CC326E" w:rsidRPr="00E11EC7" w:rsidRDefault="00CC326E" w:rsidP="00BF5FFB">
            <w:pPr>
              <w:spacing w:before="60" w:after="60"/>
              <w:rPr>
                <w:rFonts w:ascii="Calibri" w:hAnsi="Calibri" w:cs="Arial"/>
                <w:sz w:val="20"/>
                <w:szCs w:val="20"/>
              </w:rPr>
            </w:pPr>
          </w:p>
        </w:tc>
        <w:tc>
          <w:tcPr>
            <w:tcW w:w="3118" w:type="dxa"/>
          </w:tcPr>
          <w:p w:rsidR="00CC326E" w:rsidRPr="00E11EC7" w:rsidRDefault="00CC326E"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B11D90">
            <w:pPr>
              <w:spacing w:before="60" w:after="60"/>
            </w:pPr>
            <w:r w:rsidRPr="00E11EC7">
              <w:t>On-call duties possible;</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Expertise  in  engineering,  design,  support,  administration  and  maintenance  of  mission  critical production Windows server systems including Windows 2012 R2 server. Substantial experience with system standardisation and deployment automation with Microsoft products (msi packaging</w:t>
            </w:r>
            <w:r w:rsidR="00AF294C">
              <w:t xml:space="preserve"> </w:t>
            </w:r>
            <w:r w:rsidRPr="00E11EC7">
              <w:t>and Install Shield, SCCM task sequences, Powershell scripting,</w:t>
            </w:r>
            <w:r w:rsidR="00AF294C">
              <w:t xml:space="preserve"> Active Directory Group Policy);</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Experience  with  engineering,  design,  support,  administration  and  maintenance  of  production MS  IIS  servers  including  IIS  8.5.  Expert  knowledge  on  MS  IIS  and  ASP.NET  application troubleshooting, performance analysis and integration with central authentication systems</w:t>
            </w:r>
            <w:r w:rsidR="00AF294C">
              <w:t>;</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 xml:space="preserve">Experience  with  engineering,  design,  support,  administration  and  maintenance  of  production Tomcat  application  servers  including  Tomcat  8.  </w:t>
            </w:r>
            <w:r w:rsidR="00AF294C" w:rsidRPr="00E11EC7">
              <w:t>Expert knowledge on</w:t>
            </w:r>
            <w:r w:rsidR="00AF294C">
              <w:t xml:space="preserve"> T</w:t>
            </w:r>
            <w:r w:rsidRPr="00E11EC7">
              <w:t>omcat  application troubleshooting, performance analysis and integration with central au</w:t>
            </w:r>
            <w:r w:rsidR="00AF294C">
              <w:t>thentication systems;</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 xml:space="preserve">Experience  with  engineering,  design,  support,  administration  and  maintenance  of  </w:t>
            </w:r>
            <w:r w:rsidR="00AF294C">
              <w:t>p</w:t>
            </w:r>
            <w:r w:rsidRPr="00E11EC7">
              <w:t>roduction MS SQL serve</w:t>
            </w:r>
            <w:r w:rsidR="00AF294C">
              <w:t>rs including MS SQL 2012 server;</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937FC0">
            <w:pPr>
              <w:spacing w:before="60" w:after="60"/>
            </w:pPr>
            <w:r w:rsidRPr="00E11EC7">
              <w:t>A good command of English with proven drafting ability</w:t>
            </w:r>
            <w:r w:rsidR="00AF294C">
              <w:t>;</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CC326E">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Provide  3</w:t>
            </w:r>
            <w:r w:rsidRPr="00AF294C">
              <w:rPr>
                <w:vertAlign w:val="superscript"/>
              </w:rPr>
              <w:t>rd</w:t>
            </w:r>
            <w:r w:rsidR="00AF294C">
              <w:t xml:space="preserve"> </w:t>
            </w:r>
            <w:r w:rsidRPr="00E11EC7">
              <w:t>level  support  for  operational  MS  IIS,  Tomcat  application  and  MS  SQL  servers. Identify any need for preventive or remedial maintenance through</w:t>
            </w:r>
            <w:r w:rsidR="00AF294C">
              <w:t>out the use of diagnostic tools;</w:t>
            </w:r>
          </w:p>
        </w:tc>
        <w:tc>
          <w:tcPr>
            <w:tcW w:w="709" w:type="dxa"/>
          </w:tcPr>
          <w:p w:rsidR="009A5CF9" w:rsidRPr="00E11EC7" w:rsidRDefault="009A5CF9" w:rsidP="00BF5FFB">
            <w:pPr>
              <w:spacing w:before="60" w:after="60"/>
              <w:rPr>
                <w:rFonts w:ascii="Calibri" w:hAnsi="Calibri" w:cs="Arial"/>
                <w:sz w:val="20"/>
                <w:szCs w:val="20"/>
              </w:rPr>
            </w:pPr>
          </w:p>
        </w:tc>
        <w:tc>
          <w:tcPr>
            <w:tcW w:w="1134" w:type="dxa"/>
          </w:tcPr>
          <w:p w:rsidR="009A5CF9" w:rsidRPr="00E11EC7" w:rsidRDefault="009A5CF9" w:rsidP="00BF5FFB">
            <w:pPr>
              <w:spacing w:before="60" w:after="60"/>
              <w:rPr>
                <w:rFonts w:ascii="Calibri" w:hAnsi="Calibri" w:cs="Arial"/>
                <w:sz w:val="20"/>
                <w:szCs w:val="20"/>
              </w:rPr>
            </w:pPr>
          </w:p>
        </w:tc>
        <w:tc>
          <w:tcPr>
            <w:tcW w:w="3118" w:type="dxa"/>
          </w:tcPr>
          <w:p w:rsidR="009A5CF9" w:rsidRPr="00E11EC7" w:rsidRDefault="009A5CF9" w:rsidP="00BF5FFB">
            <w:pPr>
              <w:spacing w:before="60" w:after="60"/>
              <w:rPr>
                <w:rFonts w:ascii="Calibri" w:hAnsi="Calibri" w:cs="Arial"/>
                <w:sz w:val="20"/>
                <w:szCs w:val="20"/>
              </w:rPr>
            </w:pPr>
          </w:p>
        </w:tc>
        <w:tc>
          <w:tcPr>
            <w:tcW w:w="1985" w:type="dxa"/>
          </w:tcPr>
          <w:p w:rsidR="009A5CF9" w:rsidRPr="00E11EC7" w:rsidRDefault="009A5CF9" w:rsidP="00BF5FFB">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 xml:space="preserve">Investigate,  diagnose  and  resolve  system  problems  using  available  tools  and  referring  to </w:t>
            </w:r>
            <w:r w:rsidR="00AF294C">
              <w:t>external suppliers if required;</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570D6D" w:rsidRPr="00E11EC7" w:rsidRDefault="00570D6D" w:rsidP="00570D6D">
            <w:pPr>
              <w:spacing w:before="60" w:after="60"/>
            </w:pPr>
            <w:r w:rsidRPr="00E11EC7">
              <w:t xml:space="preserve">Participate in the definition of concepts and design of the </w:t>
            </w:r>
            <w:r w:rsidR="00AF294C">
              <w:t>customer</w:t>
            </w:r>
            <w:r w:rsidRPr="00E11EC7">
              <w:t xml:space="preserve"> MS IIS, Tomcat application and </w:t>
            </w:r>
          </w:p>
          <w:p w:rsidR="009A5CF9" w:rsidRPr="00E11EC7" w:rsidRDefault="00570D6D" w:rsidP="00570D6D">
            <w:pPr>
              <w:spacing w:before="60" w:after="60"/>
            </w:pPr>
            <w:r w:rsidRPr="00E11EC7">
              <w:t>MS SQL infrastructure including high availab</w:t>
            </w:r>
            <w:r w:rsidR="00AF294C">
              <w:t>ility and contingency solutions;</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 xml:space="preserve">Development of the </w:t>
            </w:r>
            <w:r w:rsidR="00AF294C">
              <w:t>customer</w:t>
            </w:r>
            <w:r w:rsidRPr="00E11EC7">
              <w:t xml:space="preserve"> MS IIS, Tomcat application and MS SQL infrastructure harvesting best practise and tailoring</w:t>
            </w:r>
            <w:r w:rsidR="00AF294C">
              <w:t xml:space="preserve"> to customer</w:t>
            </w:r>
            <w:r w:rsidRPr="00E11EC7">
              <w:t xml:space="preserve"> specific requirements.  Documenting  installation  and  operational procedures for deployment by Data Centre Operations</w:t>
            </w:r>
            <w:r w:rsidR="00AF294C">
              <w:t>;</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 xml:space="preserve">Contribute to the development of IT solutions in production by advising IT projects on </w:t>
            </w:r>
            <w:r w:rsidR="00AF294C">
              <w:t>customer</w:t>
            </w:r>
            <w:r w:rsidRPr="00E11EC7">
              <w:t xml:space="preserve"> best practise for MS IIS, Tomcat applica</w:t>
            </w:r>
            <w:r w:rsidR="00AF294C">
              <w:t>tion and MS SQL infrastructures;</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AF294C">
            <w:pPr>
              <w:spacing w:before="60" w:after="60"/>
            </w:pPr>
            <w:r w:rsidRPr="00E11EC7">
              <w:t>Contribute to the development of IT solutions in production by advising on the impact of planned changes, assisting Data Centre Operations in r</w:t>
            </w:r>
            <w:r w:rsidR="00AF294C">
              <w:t>oll-out and post implementation;</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A5CF9" w:rsidRPr="00B11D90" w:rsidTr="00AF294C">
        <w:trPr>
          <w:cantSplit/>
          <w:trHeight w:val="480"/>
        </w:trPr>
        <w:tc>
          <w:tcPr>
            <w:tcW w:w="392" w:type="dxa"/>
          </w:tcPr>
          <w:p w:rsidR="009A5CF9" w:rsidRPr="00B11D90" w:rsidRDefault="009A5CF9" w:rsidP="009A5CF9">
            <w:pPr>
              <w:pStyle w:val="ListParagraph"/>
              <w:numPr>
                <w:ilvl w:val="0"/>
                <w:numId w:val="1"/>
              </w:numPr>
              <w:spacing w:before="60" w:after="60"/>
              <w:rPr>
                <w:rFonts w:ascii="Calibri" w:hAnsi="Calibri" w:cs="Arial"/>
                <w:sz w:val="20"/>
                <w:szCs w:val="20"/>
              </w:rPr>
            </w:pPr>
          </w:p>
        </w:tc>
        <w:tc>
          <w:tcPr>
            <w:tcW w:w="2693" w:type="dxa"/>
          </w:tcPr>
          <w:p w:rsidR="009A5CF9" w:rsidRPr="00E11EC7" w:rsidRDefault="00570D6D" w:rsidP="005A6269">
            <w:pPr>
              <w:spacing w:before="60" w:after="60"/>
            </w:pPr>
            <w:r w:rsidRPr="00E11EC7">
              <w:t>Plan, prepare and document maintenance activities such as software upgrades and patching</w:t>
            </w:r>
            <w:r w:rsidR="00AF294C">
              <w:t>;</w:t>
            </w:r>
          </w:p>
        </w:tc>
        <w:tc>
          <w:tcPr>
            <w:tcW w:w="709" w:type="dxa"/>
          </w:tcPr>
          <w:p w:rsidR="009A5CF9" w:rsidRPr="00E11EC7" w:rsidRDefault="009A5CF9" w:rsidP="009A5CF9">
            <w:pPr>
              <w:spacing w:before="60" w:after="60"/>
              <w:rPr>
                <w:rFonts w:ascii="Calibri" w:hAnsi="Calibri" w:cs="Arial"/>
                <w:sz w:val="20"/>
                <w:szCs w:val="20"/>
              </w:rPr>
            </w:pPr>
          </w:p>
        </w:tc>
        <w:tc>
          <w:tcPr>
            <w:tcW w:w="1134" w:type="dxa"/>
          </w:tcPr>
          <w:p w:rsidR="009A5CF9" w:rsidRPr="00E11EC7" w:rsidRDefault="009A5CF9" w:rsidP="009A5CF9">
            <w:pPr>
              <w:spacing w:before="60" w:after="60"/>
              <w:rPr>
                <w:rFonts w:ascii="Calibri" w:hAnsi="Calibri" w:cs="Arial"/>
                <w:sz w:val="20"/>
                <w:szCs w:val="20"/>
              </w:rPr>
            </w:pPr>
          </w:p>
        </w:tc>
        <w:tc>
          <w:tcPr>
            <w:tcW w:w="3118" w:type="dxa"/>
          </w:tcPr>
          <w:p w:rsidR="009A5CF9" w:rsidRPr="00E11EC7" w:rsidRDefault="009A5CF9" w:rsidP="009A5CF9">
            <w:pPr>
              <w:spacing w:before="60" w:after="60"/>
              <w:rPr>
                <w:rFonts w:ascii="Calibri" w:hAnsi="Calibri" w:cs="Arial"/>
                <w:sz w:val="20"/>
                <w:szCs w:val="20"/>
              </w:rPr>
            </w:pPr>
          </w:p>
        </w:tc>
        <w:tc>
          <w:tcPr>
            <w:tcW w:w="1985" w:type="dxa"/>
          </w:tcPr>
          <w:p w:rsidR="009A5CF9" w:rsidRPr="00E11EC7" w:rsidRDefault="009A5CF9" w:rsidP="009A5CF9">
            <w:pPr>
              <w:spacing w:before="60" w:after="60"/>
              <w:rPr>
                <w:rFonts w:ascii="Calibri" w:hAnsi="Calibri" w:cs="Arial"/>
                <w:sz w:val="20"/>
                <w:szCs w:val="20"/>
              </w:rPr>
            </w:pPr>
            <w:r w:rsidRPr="00E11EC7">
              <w:rPr>
                <w:rFonts w:ascii="Calibri" w:hAnsi="Calibri" w:cs="Arial"/>
                <w:sz w:val="20"/>
                <w:szCs w:val="20"/>
              </w:rPr>
              <w:t>1,2,3,4,5,6,7,8</w:t>
            </w:r>
          </w:p>
        </w:tc>
      </w:tr>
      <w:tr w:rsidR="00996415" w:rsidRPr="00B11D90" w:rsidTr="00AF294C">
        <w:trPr>
          <w:cantSplit/>
          <w:trHeight w:val="480"/>
        </w:trPr>
        <w:tc>
          <w:tcPr>
            <w:tcW w:w="392" w:type="dxa"/>
          </w:tcPr>
          <w:p w:rsidR="00996415" w:rsidRPr="00B11D90" w:rsidRDefault="00996415" w:rsidP="009A5CF9">
            <w:pPr>
              <w:pStyle w:val="ListParagraph"/>
              <w:numPr>
                <w:ilvl w:val="0"/>
                <w:numId w:val="1"/>
              </w:numPr>
              <w:spacing w:before="60" w:after="60"/>
              <w:rPr>
                <w:rFonts w:ascii="Calibri" w:hAnsi="Calibri" w:cs="Arial"/>
                <w:sz w:val="20"/>
                <w:szCs w:val="20"/>
              </w:rPr>
            </w:pPr>
          </w:p>
        </w:tc>
        <w:tc>
          <w:tcPr>
            <w:tcW w:w="2693" w:type="dxa"/>
          </w:tcPr>
          <w:p w:rsidR="00996415" w:rsidRPr="00E11EC7" w:rsidRDefault="00570D6D" w:rsidP="00E30EF9">
            <w:pPr>
              <w:spacing w:before="60" w:after="60"/>
            </w:pPr>
            <w:r w:rsidRPr="00E11EC7">
              <w:t xml:space="preserve">Maintain accurate and up-to-date technical documentation related to the </w:t>
            </w:r>
            <w:r w:rsidR="00E30EF9">
              <w:t>customer</w:t>
            </w:r>
            <w:bookmarkStart w:id="0" w:name="_GoBack"/>
            <w:bookmarkEnd w:id="0"/>
            <w:r w:rsidRPr="00E11EC7">
              <w:t xml:space="preserve"> MS IIS, Tomcat</w:t>
            </w:r>
            <w:r w:rsidR="00AF294C">
              <w:t xml:space="preserve"> </w:t>
            </w:r>
            <w:r w:rsidRPr="00E11EC7">
              <w:t xml:space="preserve">application </w:t>
            </w:r>
            <w:r w:rsidR="00AF294C" w:rsidRPr="00E11EC7">
              <w:t>and MS</w:t>
            </w:r>
            <w:r w:rsidRPr="00E11EC7">
              <w:t xml:space="preserve"> SQL infrastructure. Transfer knowledge to colleagues and ensure adequate documentation is </w:t>
            </w:r>
            <w:r w:rsidR="00AF294C">
              <w:t>a</w:t>
            </w:r>
            <w:r w:rsidRPr="00E11EC7">
              <w:t>vailable</w:t>
            </w:r>
            <w:r w:rsidR="00AF294C">
              <w:t>;</w:t>
            </w:r>
          </w:p>
        </w:tc>
        <w:tc>
          <w:tcPr>
            <w:tcW w:w="709" w:type="dxa"/>
          </w:tcPr>
          <w:p w:rsidR="00996415" w:rsidRPr="00E11EC7" w:rsidRDefault="00996415" w:rsidP="009A5CF9">
            <w:pPr>
              <w:spacing w:before="60" w:after="60"/>
              <w:rPr>
                <w:rFonts w:ascii="Calibri" w:hAnsi="Calibri" w:cs="Arial"/>
                <w:sz w:val="20"/>
                <w:szCs w:val="20"/>
              </w:rPr>
            </w:pPr>
          </w:p>
        </w:tc>
        <w:tc>
          <w:tcPr>
            <w:tcW w:w="1134" w:type="dxa"/>
          </w:tcPr>
          <w:p w:rsidR="00996415" w:rsidRPr="00E11EC7" w:rsidRDefault="00996415" w:rsidP="009A5CF9">
            <w:pPr>
              <w:spacing w:before="60" w:after="60"/>
              <w:rPr>
                <w:rFonts w:ascii="Calibri" w:hAnsi="Calibri" w:cs="Arial"/>
                <w:sz w:val="20"/>
                <w:szCs w:val="20"/>
              </w:rPr>
            </w:pPr>
          </w:p>
        </w:tc>
        <w:tc>
          <w:tcPr>
            <w:tcW w:w="3118" w:type="dxa"/>
          </w:tcPr>
          <w:p w:rsidR="00996415" w:rsidRPr="00E11EC7" w:rsidRDefault="00996415" w:rsidP="009A5CF9">
            <w:pPr>
              <w:spacing w:before="60" w:after="60"/>
              <w:rPr>
                <w:rFonts w:ascii="Calibri" w:hAnsi="Calibri" w:cs="Arial"/>
                <w:sz w:val="20"/>
                <w:szCs w:val="20"/>
              </w:rPr>
            </w:pPr>
          </w:p>
        </w:tc>
        <w:tc>
          <w:tcPr>
            <w:tcW w:w="1985" w:type="dxa"/>
          </w:tcPr>
          <w:p w:rsidR="00996415" w:rsidRPr="00E11EC7" w:rsidRDefault="00996415" w:rsidP="009A5CF9">
            <w:pPr>
              <w:spacing w:before="60" w:after="60"/>
              <w:rPr>
                <w:rFonts w:ascii="Calibri" w:hAnsi="Calibri" w:cs="Arial"/>
                <w:sz w:val="20"/>
                <w:szCs w:val="20"/>
              </w:rPr>
            </w:pPr>
            <w:r w:rsidRPr="00E11EC7">
              <w:rPr>
                <w:rFonts w:ascii="Calibri" w:hAnsi="Calibri" w:cs="Arial"/>
                <w:sz w:val="20"/>
                <w:szCs w:val="20"/>
              </w:rPr>
              <w:t>1,2,3,4,5,6,7,8</w:t>
            </w:r>
          </w:p>
        </w:tc>
      </w:tr>
      <w:tr w:rsidR="00996415" w:rsidRPr="00B11D90" w:rsidTr="00AF294C">
        <w:trPr>
          <w:cantSplit/>
          <w:trHeight w:val="480"/>
        </w:trPr>
        <w:tc>
          <w:tcPr>
            <w:tcW w:w="392" w:type="dxa"/>
          </w:tcPr>
          <w:p w:rsidR="00996415" w:rsidRPr="00B11D90" w:rsidRDefault="00996415" w:rsidP="009A5CF9">
            <w:pPr>
              <w:pStyle w:val="ListParagraph"/>
              <w:numPr>
                <w:ilvl w:val="0"/>
                <w:numId w:val="1"/>
              </w:numPr>
              <w:spacing w:before="60" w:after="60"/>
              <w:rPr>
                <w:rFonts w:ascii="Calibri" w:hAnsi="Calibri" w:cs="Arial"/>
                <w:sz w:val="20"/>
                <w:szCs w:val="20"/>
              </w:rPr>
            </w:pPr>
          </w:p>
        </w:tc>
        <w:tc>
          <w:tcPr>
            <w:tcW w:w="2693" w:type="dxa"/>
          </w:tcPr>
          <w:p w:rsidR="00996415" w:rsidRPr="00E11EC7" w:rsidRDefault="00570D6D" w:rsidP="00271CEF">
            <w:pPr>
              <w:spacing w:before="60" w:after="60"/>
            </w:pPr>
            <w:r w:rsidRPr="00E11EC7">
              <w:t>Expert knowledge in Microsoft Active Directory Infrastructures</w:t>
            </w:r>
            <w:r w:rsidR="00271CEF">
              <w:t>;</w:t>
            </w:r>
          </w:p>
        </w:tc>
        <w:tc>
          <w:tcPr>
            <w:tcW w:w="709" w:type="dxa"/>
          </w:tcPr>
          <w:p w:rsidR="00996415" w:rsidRPr="00E11EC7" w:rsidRDefault="00996415" w:rsidP="009A5CF9">
            <w:pPr>
              <w:spacing w:before="60" w:after="60"/>
              <w:rPr>
                <w:rFonts w:ascii="Calibri" w:hAnsi="Calibri" w:cs="Arial"/>
                <w:sz w:val="20"/>
                <w:szCs w:val="20"/>
              </w:rPr>
            </w:pPr>
          </w:p>
        </w:tc>
        <w:tc>
          <w:tcPr>
            <w:tcW w:w="1134" w:type="dxa"/>
          </w:tcPr>
          <w:p w:rsidR="00996415" w:rsidRPr="00E11EC7" w:rsidRDefault="00996415" w:rsidP="009A5CF9">
            <w:pPr>
              <w:spacing w:before="60" w:after="60"/>
              <w:rPr>
                <w:rFonts w:ascii="Calibri" w:hAnsi="Calibri" w:cs="Arial"/>
                <w:sz w:val="20"/>
                <w:szCs w:val="20"/>
              </w:rPr>
            </w:pPr>
          </w:p>
        </w:tc>
        <w:tc>
          <w:tcPr>
            <w:tcW w:w="3118" w:type="dxa"/>
          </w:tcPr>
          <w:p w:rsidR="00996415" w:rsidRPr="00E11EC7" w:rsidRDefault="00996415" w:rsidP="009A5CF9">
            <w:pPr>
              <w:spacing w:before="60" w:after="60"/>
              <w:rPr>
                <w:rFonts w:ascii="Calibri" w:hAnsi="Calibri" w:cs="Arial"/>
                <w:sz w:val="20"/>
                <w:szCs w:val="20"/>
              </w:rPr>
            </w:pPr>
          </w:p>
        </w:tc>
        <w:tc>
          <w:tcPr>
            <w:tcW w:w="1985" w:type="dxa"/>
          </w:tcPr>
          <w:p w:rsidR="00996415" w:rsidRPr="00E11EC7" w:rsidRDefault="00996415" w:rsidP="009A5CF9">
            <w:pPr>
              <w:spacing w:before="60" w:after="60"/>
              <w:rPr>
                <w:rFonts w:ascii="Calibri" w:hAnsi="Calibri" w:cs="Arial"/>
                <w:sz w:val="20"/>
                <w:szCs w:val="20"/>
              </w:rPr>
            </w:pPr>
            <w:r w:rsidRPr="00E11EC7">
              <w:rPr>
                <w:rFonts w:ascii="Calibri" w:hAnsi="Calibri" w:cs="Arial"/>
                <w:sz w:val="20"/>
                <w:szCs w:val="20"/>
              </w:rPr>
              <w:t>1,2,3,4,5,6,7,8</w:t>
            </w:r>
          </w:p>
        </w:tc>
      </w:tr>
      <w:tr w:rsidR="00996415" w:rsidRPr="00B11D90" w:rsidTr="00AF294C">
        <w:trPr>
          <w:cantSplit/>
          <w:trHeight w:val="480"/>
        </w:trPr>
        <w:tc>
          <w:tcPr>
            <w:tcW w:w="392" w:type="dxa"/>
          </w:tcPr>
          <w:p w:rsidR="00996415" w:rsidRPr="00B11D90" w:rsidRDefault="00996415" w:rsidP="009A5CF9">
            <w:pPr>
              <w:pStyle w:val="ListParagraph"/>
              <w:numPr>
                <w:ilvl w:val="0"/>
                <w:numId w:val="1"/>
              </w:numPr>
              <w:spacing w:before="60" w:after="60"/>
              <w:rPr>
                <w:rFonts w:ascii="Calibri" w:hAnsi="Calibri" w:cs="Arial"/>
                <w:sz w:val="20"/>
                <w:szCs w:val="20"/>
              </w:rPr>
            </w:pPr>
          </w:p>
        </w:tc>
        <w:tc>
          <w:tcPr>
            <w:tcW w:w="2693" w:type="dxa"/>
          </w:tcPr>
          <w:p w:rsidR="00996415" w:rsidRPr="00E11EC7" w:rsidRDefault="00570D6D" w:rsidP="00271CEF">
            <w:pPr>
              <w:spacing w:before="60" w:after="60"/>
            </w:pPr>
            <w:r w:rsidRPr="00E11EC7">
              <w:t>Experience  with  Microsoft  development  products  in  general  like  Visual  Studio,  ASP.NET, Powershell, DotNET, VBScript, VBA</w:t>
            </w:r>
            <w:r w:rsidR="00271CEF">
              <w:t>;</w:t>
            </w:r>
          </w:p>
        </w:tc>
        <w:tc>
          <w:tcPr>
            <w:tcW w:w="709" w:type="dxa"/>
          </w:tcPr>
          <w:p w:rsidR="00996415" w:rsidRPr="00E11EC7" w:rsidRDefault="00996415" w:rsidP="009A5CF9">
            <w:pPr>
              <w:spacing w:before="60" w:after="60"/>
              <w:rPr>
                <w:rFonts w:ascii="Calibri" w:hAnsi="Calibri" w:cs="Arial"/>
                <w:sz w:val="20"/>
                <w:szCs w:val="20"/>
              </w:rPr>
            </w:pPr>
          </w:p>
        </w:tc>
        <w:tc>
          <w:tcPr>
            <w:tcW w:w="1134" w:type="dxa"/>
          </w:tcPr>
          <w:p w:rsidR="00996415" w:rsidRPr="00E11EC7" w:rsidRDefault="00996415" w:rsidP="009A5CF9">
            <w:pPr>
              <w:spacing w:before="60" w:after="60"/>
              <w:rPr>
                <w:rFonts w:ascii="Calibri" w:hAnsi="Calibri" w:cs="Arial"/>
                <w:sz w:val="20"/>
                <w:szCs w:val="20"/>
              </w:rPr>
            </w:pPr>
          </w:p>
        </w:tc>
        <w:tc>
          <w:tcPr>
            <w:tcW w:w="3118" w:type="dxa"/>
          </w:tcPr>
          <w:p w:rsidR="00996415" w:rsidRPr="00E11EC7" w:rsidRDefault="00996415" w:rsidP="009A5CF9">
            <w:pPr>
              <w:spacing w:before="60" w:after="60"/>
              <w:rPr>
                <w:rFonts w:ascii="Calibri" w:hAnsi="Calibri" w:cs="Arial"/>
                <w:sz w:val="20"/>
                <w:szCs w:val="20"/>
              </w:rPr>
            </w:pPr>
          </w:p>
        </w:tc>
        <w:tc>
          <w:tcPr>
            <w:tcW w:w="1985" w:type="dxa"/>
          </w:tcPr>
          <w:p w:rsidR="00996415" w:rsidRPr="00E11EC7" w:rsidRDefault="00996415" w:rsidP="009A5CF9">
            <w:pPr>
              <w:spacing w:before="60" w:after="60"/>
              <w:rPr>
                <w:rFonts w:ascii="Calibri" w:hAnsi="Calibri" w:cs="Arial"/>
                <w:sz w:val="20"/>
                <w:szCs w:val="20"/>
              </w:rPr>
            </w:pPr>
            <w:r w:rsidRPr="00E11EC7">
              <w:rPr>
                <w:rFonts w:ascii="Calibri" w:hAnsi="Calibri" w:cs="Arial"/>
                <w:sz w:val="20"/>
                <w:szCs w:val="20"/>
              </w:rPr>
              <w:t>1,2,3,4,5,6,7,8</w:t>
            </w:r>
          </w:p>
        </w:tc>
      </w:tr>
      <w:tr w:rsidR="00996415" w:rsidRPr="00B11D90" w:rsidTr="00AF294C">
        <w:trPr>
          <w:cantSplit/>
          <w:trHeight w:val="480"/>
        </w:trPr>
        <w:tc>
          <w:tcPr>
            <w:tcW w:w="392" w:type="dxa"/>
          </w:tcPr>
          <w:p w:rsidR="00996415" w:rsidRPr="00B11D90" w:rsidRDefault="00996415" w:rsidP="009A5CF9">
            <w:pPr>
              <w:pStyle w:val="ListParagraph"/>
              <w:numPr>
                <w:ilvl w:val="0"/>
                <w:numId w:val="1"/>
              </w:numPr>
              <w:spacing w:before="60" w:after="60"/>
              <w:rPr>
                <w:rFonts w:ascii="Calibri" w:hAnsi="Calibri" w:cs="Arial"/>
                <w:sz w:val="20"/>
                <w:szCs w:val="20"/>
              </w:rPr>
            </w:pPr>
          </w:p>
        </w:tc>
        <w:tc>
          <w:tcPr>
            <w:tcW w:w="2693" w:type="dxa"/>
          </w:tcPr>
          <w:p w:rsidR="00996415" w:rsidRPr="00E11EC7" w:rsidRDefault="00570D6D" w:rsidP="00271CEF">
            <w:pPr>
              <w:spacing w:before="60" w:after="60"/>
            </w:pPr>
            <w:r w:rsidRPr="00E11EC7">
              <w:t>Is a strong communicator, both orally and written, good at developing and visualising concepts, using simple/clear words and images to communicate ideas tailored to the audience</w:t>
            </w:r>
            <w:r w:rsidR="00271CEF">
              <w:t>;</w:t>
            </w:r>
          </w:p>
        </w:tc>
        <w:tc>
          <w:tcPr>
            <w:tcW w:w="709" w:type="dxa"/>
          </w:tcPr>
          <w:p w:rsidR="00996415" w:rsidRPr="00E11EC7" w:rsidRDefault="00996415" w:rsidP="009A5CF9">
            <w:pPr>
              <w:spacing w:before="60" w:after="60"/>
              <w:rPr>
                <w:rFonts w:ascii="Calibri" w:hAnsi="Calibri" w:cs="Arial"/>
                <w:sz w:val="20"/>
                <w:szCs w:val="20"/>
              </w:rPr>
            </w:pPr>
          </w:p>
        </w:tc>
        <w:tc>
          <w:tcPr>
            <w:tcW w:w="1134" w:type="dxa"/>
          </w:tcPr>
          <w:p w:rsidR="00996415" w:rsidRPr="00E11EC7" w:rsidRDefault="00996415" w:rsidP="009A5CF9">
            <w:pPr>
              <w:spacing w:before="60" w:after="60"/>
              <w:rPr>
                <w:rFonts w:ascii="Calibri" w:hAnsi="Calibri" w:cs="Arial"/>
                <w:sz w:val="20"/>
                <w:szCs w:val="20"/>
              </w:rPr>
            </w:pPr>
          </w:p>
        </w:tc>
        <w:tc>
          <w:tcPr>
            <w:tcW w:w="3118" w:type="dxa"/>
          </w:tcPr>
          <w:p w:rsidR="00996415" w:rsidRPr="00E11EC7" w:rsidRDefault="00996415" w:rsidP="009A5CF9">
            <w:pPr>
              <w:spacing w:before="60" w:after="60"/>
              <w:rPr>
                <w:rFonts w:ascii="Calibri" w:hAnsi="Calibri" w:cs="Arial"/>
                <w:sz w:val="20"/>
                <w:szCs w:val="20"/>
              </w:rPr>
            </w:pPr>
          </w:p>
        </w:tc>
        <w:tc>
          <w:tcPr>
            <w:tcW w:w="1985" w:type="dxa"/>
          </w:tcPr>
          <w:p w:rsidR="00996415" w:rsidRPr="00E11EC7" w:rsidRDefault="00996415" w:rsidP="009A5CF9">
            <w:pPr>
              <w:spacing w:before="60" w:after="60"/>
              <w:rPr>
                <w:rFonts w:ascii="Calibri" w:hAnsi="Calibri" w:cs="Arial"/>
                <w:sz w:val="20"/>
                <w:szCs w:val="20"/>
              </w:rPr>
            </w:pPr>
            <w:r w:rsidRPr="00E11EC7">
              <w:rPr>
                <w:rFonts w:ascii="Calibri" w:hAnsi="Calibri" w:cs="Arial"/>
                <w:sz w:val="20"/>
                <w:szCs w:val="20"/>
              </w:rPr>
              <w:t>1,2,3,4,5,6,7,8</w:t>
            </w:r>
          </w:p>
        </w:tc>
      </w:tr>
      <w:tr w:rsidR="00EA594C" w:rsidRPr="00B11D90" w:rsidTr="00AF294C">
        <w:trPr>
          <w:cantSplit/>
          <w:trHeight w:val="480"/>
        </w:trPr>
        <w:tc>
          <w:tcPr>
            <w:tcW w:w="392" w:type="dxa"/>
          </w:tcPr>
          <w:p w:rsidR="00EA594C" w:rsidRPr="00B11D90" w:rsidRDefault="00EA594C" w:rsidP="00EA594C">
            <w:pPr>
              <w:pStyle w:val="ListParagraph"/>
              <w:numPr>
                <w:ilvl w:val="0"/>
                <w:numId w:val="1"/>
              </w:numPr>
              <w:spacing w:before="60" w:after="60"/>
              <w:rPr>
                <w:rFonts w:ascii="Calibri" w:hAnsi="Calibri" w:cs="Arial"/>
                <w:sz w:val="20"/>
                <w:szCs w:val="20"/>
              </w:rPr>
            </w:pPr>
          </w:p>
        </w:tc>
        <w:tc>
          <w:tcPr>
            <w:tcW w:w="2693" w:type="dxa"/>
          </w:tcPr>
          <w:p w:rsidR="00EA594C" w:rsidRPr="00E11EC7" w:rsidRDefault="00570D6D" w:rsidP="00271CEF">
            <w:pPr>
              <w:spacing w:before="60" w:after="60"/>
            </w:pPr>
            <w:r w:rsidRPr="00E11EC7">
              <w:t>Shows initiative and is able to drive assigned tasks to completion in an independent manner, while  at  the  same  time  aware  when  to  seek  guidance  or  when  it  is  advised  to  involve management</w:t>
            </w:r>
            <w:r w:rsidR="00271CEF">
              <w:t>;</w:t>
            </w:r>
          </w:p>
        </w:tc>
        <w:tc>
          <w:tcPr>
            <w:tcW w:w="709" w:type="dxa"/>
          </w:tcPr>
          <w:p w:rsidR="00EA594C" w:rsidRPr="00E11EC7" w:rsidRDefault="00EA594C" w:rsidP="00EA594C">
            <w:pPr>
              <w:spacing w:before="60" w:after="60"/>
              <w:rPr>
                <w:rFonts w:ascii="Calibri" w:hAnsi="Calibri" w:cs="Arial"/>
                <w:sz w:val="20"/>
                <w:szCs w:val="20"/>
              </w:rPr>
            </w:pPr>
          </w:p>
        </w:tc>
        <w:tc>
          <w:tcPr>
            <w:tcW w:w="1134" w:type="dxa"/>
          </w:tcPr>
          <w:p w:rsidR="00EA594C" w:rsidRPr="00E11EC7" w:rsidRDefault="00EA594C" w:rsidP="00EA594C">
            <w:pPr>
              <w:spacing w:before="60" w:after="60"/>
              <w:rPr>
                <w:rFonts w:ascii="Calibri" w:hAnsi="Calibri" w:cs="Arial"/>
                <w:sz w:val="20"/>
                <w:szCs w:val="20"/>
              </w:rPr>
            </w:pPr>
          </w:p>
        </w:tc>
        <w:tc>
          <w:tcPr>
            <w:tcW w:w="3118" w:type="dxa"/>
          </w:tcPr>
          <w:p w:rsidR="00EA594C" w:rsidRPr="00E11EC7" w:rsidRDefault="00EA594C" w:rsidP="00EA594C">
            <w:pPr>
              <w:spacing w:before="60" w:after="60"/>
              <w:rPr>
                <w:rFonts w:ascii="Calibri" w:hAnsi="Calibri" w:cs="Arial"/>
                <w:sz w:val="20"/>
                <w:szCs w:val="20"/>
              </w:rPr>
            </w:pPr>
          </w:p>
        </w:tc>
        <w:tc>
          <w:tcPr>
            <w:tcW w:w="1985" w:type="dxa"/>
          </w:tcPr>
          <w:p w:rsidR="00EA594C" w:rsidRPr="00E11EC7" w:rsidRDefault="00EA594C" w:rsidP="00EA594C">
            <w:pPr>
              <w:spacing w:before="60" w:after="60"/>
              <w:rPr>
                <w:rFonts w:ascii="Calibri" w:hAnsi="Calibri" w:cs="Arial"/>
                <w:sz w:val="20"/>
                <w:szCs w:val="20"/>
              </w:rPr>
            </w:pPr>
            <w:r w:rsidRPr="00E11EC7">
              <w:rPr>
                <w:rFonts w:ascii="Calibri" w:hAnsi="Calibri" w:cs="Arial"/>
                <w:sz w:val="20"/>
                <w:szCs w:val="20"/>
              </w:rPr>
              <w:t>1,2,3,4,5,6,7,8</w:t>
            </w:r>
          </w:p>
        </w:tc>
      </w:tr>
      <w:tr w:rsidR="00EA594C" w:rsidRPr="00B11D90" w:rsidTr="00AF294C">
        <w:trPr>
          <w:cantSplit/>
          <w:trHeight w:val="480"/>
        </w:trPr>
        <w:tc>
          <w:tcPr>
            <w:tcW w:w="392" w:type="dxa"/>
          </w:tcPr>
          <w:p w:rsidR="00EA594C" w:rsidRPr="00B11D90" w:rsidRDefault="00EA594C" w:rsidP="00EA594C">
            <w:pPr>
              <w:pStyle w:val="ListParagraph"/>
              <w:numPr>
                <w:ilvl w:val="0"/>
                <w:numId w:val="1"/>
              </w:numPr>
              <w:spacing w:before="60" w:after="60"/>
              <w:rPr>
                <w:rFonts w:ascii="Calibri" w:hAnsi="Calibri" w:cs="Arial"/>
                <w:sz w:val="20"/>
                <w:szCs w:val="20"/>
              </w:rPr>
            </w:pPr>
          </w:p>
        </w:tc>
        <w:tc>
          <w:tcPr>
            <w:tcW w:w="2693" w:type="dxa"/>
          </w:tcPr>
          <w:p w:rsidR="00EA594C" w:rsidRPr="00E11EC7" w:rsidRDefault="00570D6D" w:rsidP="00271CEF">
            <w:pPr>
              <w:spacing w:before="60" w:after="60"/>
            </w:pPr>
            <w:r w:rsidRPr="00E11EC7">
              <w:t>Is excited about information technology in general and proactively expands her/his skillset and keeps her/his knowledge up to date</w:t>
            </w:r>
            <w:r w:rsidR="00271CEF">
              <w:t>;</w:t>
            </w:r>
          </w:p>
        </w:tc>
        <w:tc>
          <w:tcPr>
            <w:tcW w:w="709" w:type="dxa"/>
          </w:tcPr>
          <w:p w:rsidR="00EA594C" w:rsidRPr="00E11EC7" w:rsidRDefault="00EA594C" w:rsidP="00EA594C">
            <w:pPr>
              <w:spacing w:before="60" w:after="60"/>
              <w:rPr>
                <w:rFonts w:ascii="Calibri" w:hAnsi="Calibri" w:cs="Arial"/>
                <w:sz w:val="20"/>
                <w:szCs w:val="20"/>
              </w:rPr>
            </w:pPr>
          </w:p>
        </w:tc>
        <w:tc>
          <w:tcPr>
            <w:tcW w:w="1134" w:type="dxa"/>
          </w:tcPr>
          <w:p w:rsidR="00EA594C" w:rsidRPr="00E11EC7" w:rsidRDefault="00EA594C" w:rsidP="00EA594C">
            <w:pPr>
              <w:spacing w:before="60" w:after="60"/>
              <w:rPr>
                <w:rFonts w:ascii="Calibri" w:hAnsi="Calibri" w:cs="Arial"/>
                <w:sz w:val="20"/>
                <w:szCs w:val="20"/>
              </w:rPr>
            </w:pPr>
          </w:p>
        </w:tc>
        <w:tc>
          <w:tcPr>
            <w:tcW w:w="3118" w:type="dxa"/>
          </w:tcPr>
          <w:p w:rsidR="00EA594C" w:rsidRPr="00E11EC7" w:rsidRDefault="00EA594C" w:rsidP="00EA594C">
            <w:pPr>
              <w:spacing w:before="60" w:after="60"/>
              <w:rPr>
                <w:rFonts w:ascii="Calibri" w:hAnsi="Calibri" w:cs="Arial"/>
                <w:sz w:val="20"/>
                <w:szCs w:val="20"/>
              </w:rPr>
            </w:pPr>
          </w:p>
        </w:tc>
        <w:tc>
          <w:tcPr>
            <w:tcW w:w="1985" w:type="dxa"/>
          </w:tcPr>
          <w:p w:rsidR="00EA594C" w:rsidRPr="00E11EC7" w:rsidRDefault="00EA594C" w:rsidP="00EA594C">
            <w:pPr>
              <w:spacing w:before="60" w:after="60"/>
              <w:rPr>
                <w:rFonts w:ascii="Calibri" w:hAnsi="Calibri" w:cs="Arial"/>
                <w:sz w:val="20"/>
                <w:szCs w:val="20"/>
              </w:rPr>
            </w:pPr>
            <w:r w:rsidRPr="00E11EC7">
              <w:rPr>
                <w:rFonts w:ascii="Calibri" w:hAnsi="Calibri" w:cs="Arial"/>
                <w:sz w:val="20"/>
                <w:szCs w:val="20"/>
              </w:rPr>
              <w:t>1,2,3,4,5,6,7,8</w:t>
            </w:r>
          </w:p>
        </w:tc>
      </w:tr>
      <w:tr w:rsidR="00EA594C" w:rsidRPr="00B11D90" w:rsidTr="00AF294C">
        <w:trPr>
          <w:cantSplit/>
          <w:trHeight w:val="480"/>
        </w:trPr>
        <w:tc>
          <w:tcPr>
            <w:tcW w:w="392" w:type="dxa"/>
          </w:tcPr>
          <w:p w:rsidR="00EA594C" w:rsidRPr="00B11D90" w:rsidRDefault="00EA594C" w:rsidP="00EA594C">
            <w:pPr>
              <w:pStyle w:val="ListParagraph"/>
              <w:numPr>
                <w:ilvl w:val="0"/>
                <w:numId w:val="1"/>
              </w:numPr>
              <w:spacing w:before="60" w:after="60"/>
              <w:rPr>
                <w:rFonts w:ascii="Calibri" w:hAnsi="Calibri" w:cs="Arial"/>
                <w:sz w:val="20"/>
                <w:szCs w:val="20"/>
              </w:rPr>
            </w:pPr>
          </w:p>
        </w:tc>
        <w:tc>
          <w:tcPr>
            <w:tcW w:w="2693" w:type="dxa"/>
          </w:tcPr>
          <w:p w:rsidR="00EA594C" w:rsidRPr="00E11EC7" w:rsidRDefault="00570D6D" w:rsidP="00271CEF">
            <w:pPr>
              <w:spacing w:before="60" w:after="60"/>
            </w:pPr>
            <w:r w:rsidRPr="00E11EC7">
              <w:t xml:space="preserve">Stays calm under </w:t>
            </w:r>
            <w:r w:rsidR="00271CEF">
              <w:t>p</w:t>
            </w:r>
            <w:r w:rsidRPr="00E11EC7">
              <w:t>ressure</w:t>
            </w:r>
            <w:r w:rsidR="00271CEF">
              <w:t>;</w:t>
            </w:r>
          </w:p>
        </w:tc>
        <w:tc>
          <w:tcPr>
            <w:tcW w:w="709" w:type="dxa"/>
          </w:tcPr>
          <w:p w:rsidR="00EA594C" w:rsidRPr="00E11EC7" w:rsidRDefault="00EA594C" w:rsidP="00EA594C">
            <w:pPr>
              <w:spacing w:before="60" w:after="60"/>
              <w:rPr>
                <w:rFonts w:ascii="Calibri" w:hAnsi="Calibri" w:cs="Arial"/>
                <w:sz w:val="20"/>
                <w:szCs w:val="20"/>
              </w:rPr>
            </w:pPr>
          </w:p>
        </w:tc>
        <w:tc>
          <w:tcPr>
            <w:tcW w:w="1134" w:type="dxa"/>
          </w:tcPr>
          <w:p w:rsidR="00EA594C" w:rsidRPr="00E11EC7" w:rsidRDefault="00EA594C" w:rsidP="00EA594C">
            <w:pPr>
              <w:spacing w:before="60" w:after="60"/>
              <w:rPr>
                <w:rFonts w:ascii="Calibri" w:hAnsi="Calibri" w:cs="Arial"/>
                <w:sz w:val="20"/>
                <w:szCs w:val="20"/>
              </w:rPr>
            </w:pPr>
          </w:p>
        </w:tc>
        <w:tc>
          <w:tcPr>
            <w:tcW w:w="3118" w:type="dxa"/>
          </w:tcPr>
          <w:p w:rsidR="00EA594C" w:rsidRPr="00E11EC7" w:rsidRDefault="00EA594C" w:rsidP="00EA594C">
            <w:pPr>
              <w:spacing w:before="60" w:after="60"/>
              <w:rPr>
                <w:rFonts w:ascii="Calibri" w:hAnsi="Calibri" w:cs="Arial"/>
                <w:sz w:val="20"/>
                <w:szCs w:val="20"/>
              </w:rPr>
            </w:pPr>
          </w:p>
        </w:tc>
        <w:tc>
          <w:tcPr>
            <w:tcW w:w="1985" w:type="dxa"/>
          </w:tcPr>
          <w:p w:rsidR="00EA594C" w:rsidRPr="00E11EC7" w:rsidRDefault="00EA594C" w:rsidP="00EA594C">
            <w:pPr>
              <w:spacing w:before="60" w:after="60"/>
              <w:rPr>
                <w:rFonts w:ascii="Calibri" w:hAnsi="Calibri" w:cs="Arial"/>
                <w:sz w:val="20"/>
                <w:szCs w:val="20"/>
              </w:rPr>
            </w:pPr>
            <w:r w:rsidRPr="00E11EC7">
              <w:rPr>
                <w:rFonts w:ascii="Calibri" w:hAnsi="Calibri" w:cs="Arial"/>
                <w:sz w:val="20"/>
                <w:szCs w:val="20"/>
              </w:rPr>
              <w:t>1,2,3,4,5,6,7,8</w:t>
            </w:r>
          </w:p>
        </w:tc>
      </w:tr>
      <w:tr w:rsidR="00EA594C" w:rsidRPr="00B11D90" w:rsidTr="00AF294C">
        <w:trPr>
          <w:cantSplit/>
          <w:trHeight w:val="480"/>
        </w:trPr>
        <w:tc>
          <w:tcPr>
            <w:tcW w:w="392" w:type="dxa"/>
          </w:tcPr>
          <w:p w:rsidR="00EA594C" w:rsidRPr="00B11D90" w:rsidRDefault="00EA594C" w:rsidP="00EA594C">
            <w:pPr>
              <w:pStyle w:val="ListParagraph"/>
              <w:numPr>
                <w:ilvl w:val="0"/>
                <w:numId w:val="1"/>
              </w:numPr>
              <w:spacing w:before="60" w:after="60"/>
              <w:rPr>
                <w:rFonts w:ascii="Calibri" w:hAnsi="Calibri" w:cs="Arial"/>
                <w:sz w:val="20"/>
                <w:szCs w:val="20"/>
              </w:rPr>
            </w:pPr>
          </w:p>
        </w:tc>
        <w:tc>
          <w:tcPr>
            <w:tcW w:w="2693" w:type="dxa"/>
          </w:tcPr>
          <w:p w:rsidR="00EA594C" w:rsidRPr="00E11EC7" w:rsidRDefault="00570D6D" w:rsidP="00271CEF">
            <w:pPr>
              <w:spacing w:before="60" w:after="60"/>
            </w:pPr>
            <w:r w:rsidRPr="00E11EC7">
              <w:t>Is a team player, ready to step in when needed, tactful when dealing with colleagues and  shows commitment to the achievement of team and organisational goals</w:t>
            </w:r>
            <w:r w:rsidR="00271CEF">
              <w:t>;</w:t>
            </w:r>
          </w:p>
        </w:tc>
        <w:tc>
          <w:tcPr>
            <w:tcW w:w="709" w:type="dxa"/>
          </w:tcPr>
          <w:p w:rsidR="00EA594C" w:rsidRPr="00E11EC7" w:rsidRDefault="00EA594C" w:rsidP="00EA594C">
            <w:pPr>
              <w:spacing w:before="60" w:after="60"/>
              <w:rPr>
                <w:rFonts w:ascii="Calibri" w:hAnsi="Calibri" w:cs="Arial"/>
                <w:sz w:val="20"/>
                <w:szCs w:val="20"/>
              </w:rPr>
            </w:pPr>
          </w:p>
        </w:tc>
        <w:tc>
          <w:tcPr>
            <w:tcW w:w="1134" w:type="dxa"/>
          </w:tcPr>
          <w:p w:rsidR="00EA594C" w:rsidRPr="00E11EC7" w:rsidRDefault="00EA594C" w:rsidP="00EA594C">
            <w:pPr>
              <w:spacing w:before="60" w:after="60"/>
              <w:rPr>
                <w:rFonts w:ascii="Calibri" w:hAnsi="Calibri" w:cs="Arial"/>
                <w:sz w:val="20"/>
                <w:szCs w:val="20"/>
              </w:rPr>
            </w:pPr>
          </w:p>
        </w:tc>
        <w:tc>
          <w:tcPr>
            <w:tcW w:w="3118" w:type="dxa"/>
          </w:tcPr>
          <w:p w:rsidR="00EA594C" w:rsidRPr="00E11EC7" w:rsidRDefault="00EA594C" w:rsidP="00EA594C">
            <w:pPr>
              <w:spacing w:before="60" w:after="60"/>
              <w:rPr>
                <w:rFonts w:ascii="Calibri" w:hAnsi="Calibri" w:cs="Arial"/>
                <w:sz w:val="20"/>
                <w:szCs w:val="20"/>
              </w:rPr>
            </w:pPr>
          </w:p>
        </w:tc>
        <w:tc>
          <w:tcPr>
            <w:tcW w:w="1985" w:type="dxa"/>
          </w:tcPr>
          <w:p w:rsidR="00EA594C" w:rsidRPr="00E11EC7" w:rsidRDefault="00EA594C" w:rsidP="00EA594C">
            <w:pPr>
              <w:spacing w:before="60" w:after="60"/>
              <w:rPr>
                <w:rFonts w:ascii="Calibri" w:hAnsi="Calibri" w:cs="Arial"/>
                <w:sz w:val="20"/>
                <w:szCs w:val="20"/>
              </w:rPr>
            </w:pPr>
            <w:r w:rsidRPr="00E11EC7">
              <w:rPr>
                <w:rFonts w:ascii="Calibri" w:hAnsi="Calibri" w:cs="Arial"/>
                <w:sz w:val="20"/>
                <w:szCs w:val="20"/>
              </w:rPr>
              <w:t>1,2,3,4,5,6,7,8</w:t>
            </w:r>
          </w:p>
        </w:tc>
      </w:tr>
      <w:tr w:rsidR="00EA594C" w:rsidRPr="00B11D90" w:rsidTr="00AF294C">
        <w:trPr>
          <w:cantSplit/>
          <w:trHeight w:val="480"/>
        </w:trPr>
        <w:tc>
          <w:tcPr>
            <w:tcW w:w="392" w:type="dxa"/>
          </w:tcPr>
          <w:p w:rsidR="00EA594C" w:rsidRPr="00B11D90" w:rsidRDefault="00EA594C" w:rsidP="00EA594C">
            <w:pPr>
              <w:pStyle w:val="ListParagraph"/>
              <w:numPr>
                <w:ilvl w:val="0"/>
                <w:numId w:val="1"/>
              </w:numPr>
              <w:spacing w:before="60" w:after="60"/>
              <w:rPr>
                <w:rFonts w:ascii="Calibri" w:hAnsi="Calibri" w:cs="Arial"/>
                <w:sz w:val="20"/>
                <w:szCs w:val="20"/>
              </w:rPr>
            </w:pPr>
          </w:p>
        </w:tc>
        <w:tc>
          <w:tcPr>
            <w:tcW w:w="2693" w:type="dxa"/>
          </w:tcPr>
          <w:p w:rsidR="00EA594C" w:rsidRPr="00E11EC7" w:rsidRDefault="00570D6D" w:rsidP="00271CEF">
            <w:pPr>
              <w:spacing w:before="60" w:after="60"/>
            </w:pPr>
            <w:r w:rsidRPr="00E11EC7">
              <w:t>Strives to provide a good service to the customer and is ready to go the extra mile while at the same time managing expectations in view of organisational resources and strategic directives</w:t>
            </w:r>
            <w:r w:rsidR="00271CEF">
              <w:t>.</w:t>
            </w:r>
          </w:p>
        </w:tc>
        <w:tc>
          <w:tcPr>
            <w:tcW w:w="709" w:type="dxa"/>
          </w:tcPr>
          <w:p w:rsidR="00EA594C" w:rsidRPr="00E11EC7" w:rsidRDefault="00EA594C" w:rsidP="00EA594C">
            <w:pPr>
              <w:spacing w:before="60" w:after="60"/>
              <w:rPr>
                <w:rFonts w:ascii="Calibri" w:hAnsi="Calibri" w:cs="Arial"/>
                <w:sz w:val="20"/>
                <w:szCs w:val="20"/>
              </w:rPr>
            </w:pPr>
          </w:p>
        </w:tc>
        <w:tc>
          <w:tcPr>
            <w:tcW w:w="1134" w:type="dxa"/>
          </w:tcPr>
          <w:p w:rsidR="00EA594C" w:rsidRPr="00E11EC7" w:rsidRDefault="00EA594C" w:rsidP="00EA594C">
            <w:pPr>
              <w:spacing w:before="60" w:after="60"/>
              <w:rPr>
                <w:rFonts w:ascii="Calibri" w:hAnsi="Calibri" w:cs="Arial"/>
                <w:sz w:val="20"/>
                <w:szCs w:val="20"/>
              </w:rPr>
            </w:pPr>
          </w:p>
        </w:tc>
        <w:tc>
          <w:tcPr>
            <w:tcW w:w="3118" w:type="dxa"/>
          </w:tcPr>
          <w:p w:rsidR="00EA594C" w:rsidRPr="00E11EC7" w:rsidRDefault="00EA594C" w:rsidP="00EA594C">
            <w:pPr>
              <w:spacing w:before="60" w:after="60"/>
              <w:rPr>
                <w:rFonts w:ascii="Calibri" w:hAnsi="Calibri" w:cs="Arial"/>
                <w:sz w:val="20"/>
                <w:szCs w:val="20"/>
              </w:rPr>
            </w:pPr>
          </w:p>
        </w:tc>
        <w:tc>
          <w:tcPr>
            <w:tcW w:w="1985" w:type="dxa"/>
          </w:tcPr>
          <w:p w:rsidR="00EA594C" w:rsidRPr="00E11EC7" w:rsidRDefault="00EA594C" w:rsidP="00EA594C">
            <w:pPr>
              <w:spacing w:before="60" w:after="60"/>
              <w:rPr>
                <w:rFonts w:ascii="Calibri" w:hAnsi="Calibri" w:cs="Arial"/>
                <w:sz w:val="20"/>
                <w:szCs w:val="20"/>
              </w:rPr>
            </w:pPr>
            <w:r w:rsidRPr="00E11EC7">
              <w:rPr>
                <w:rFonts w:ascii="Calibri" w:hAnsi="Calibri" w:cs="Arial"/>
                <w:sz w:val="20"/>
                <w:szCs w:val="20"/>
              </w:rPr>
              <w:t>1,2,3,4,5,6,7,8</w:t>
            </w:r>
          </w:p>
        </w:tc>
      </w:tr>
    </w:tbl>
    <w:p w:rsidR="00CC326E" w:rsidRPr="00B11D90" w:rsidRDefault="00CC326E" w:rsidP="00CC326E">
      <w:pPr>
        <w:spacing w:after="120"/>
        <w:rPr>
          <w:rFonts w:ascii="Calibri" w:hAnsi="Calibri" w:cs="Arial"/>
          <w:b/>
          <w:sz w:val="20"/>
          <w:szCs w:val="20"/>
        </w:rPr>
      </w:pPr>
    </w:p>
    <w:p w:rsidR="00CC326E" w:rsidRPr="00B11D90" w:rsidRDefault="00CC326E" w:rsidP="00CC326E">
      <w:pPr>
        <w:spacing w:after="120"/>
        <w:rPr>
          <w:rFonts w:ascii="Calibri" w:hAnsi="Calibri" w:cs="Arial"/>
          <w:b/>
          <w:sz w:val="20"/>
          <w:szCs w:val="20"/>
        </w:rPr>
      </w:pPr>
    </w:p>
    <w:p w:rsidR="00CC326E" w:rsidRPr="00B11D90" w:rsidRDefault="00CC326E" w:rsidP="00CC326E">
      <w:pPr>
        <w:spacing w:after="120"/>
        <w:rPr>
          <w:rFonts w:ascii="Calibri" w:hAnsi="Calibri" w:cs="Arial"/>
          <w:b/>
          <w:sz w:val="20"/>
          <w:szCs w:val="20"/>
        </w:rPr>
      </w:pPr>
    </w:p>
    <w:p w:rsidR="00276E99" w:rsidRPr="00B11D90" w:rsidRDefault="00276E99">
      <w:pPr>
        <w:rPr>
          <w:sz w:val="20"/>
          <w:szCs w:val="20"/>
        </w:rPr>
      </w:pPr>
    </w:p>
    <w:sectPr w:rsidR="00276E99" w:rsidRPr="00B11D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E4" w:rsidRDefault="00E96DE4" w:rsidP="00393569">
      <w:r>
        <w:separator/>
      </w:r>
    </w:p>
  </w:endnote>
  <w:endnote w:type="continuationSeparator" w:id="0">
    <w:p w:rsidR="00E96DE4" w:rsidRDefault="00E96DE4" w:rsidP="0039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E4" w:rsidRDefault="00E96DE4" w:rsidP="00393569">
      <w:r>
        <w:separator/>
      </w:r>
    </w:p>
  </w:footnote>
  <w:footnote w:type="continuationSeparator" w:id="0">
    <w:p w:rsidR="00E96DE4" w:rsidRDefault="00E96DE4" w:rsidP="0039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69" w:rsidRDefault="0039356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f0c44278c6fa0d34fbd7b6b" descr="{&quot;HashCode&quot;:-18047263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3569" w:rsidRPr="00393569" w:rsidRDefault="00393569" w:rsidP="00393569">
                          <w:pPr>
                            <w:jc w:val="center"/>
                            <w:rPr>
                              <w:rFonts w:ascii="Calibri" w:hAnsi="Calibri" w:cs="Calibri"/>
                              <w:color w:val="737373"/>
                              <w:sz w:val="20"/>
                            </w:rPr>
                          </w:pPr>
                          <w:r w:rsidRPr="00393569">
                            <w:rPr>
                              <w:rFonts w:ascii="Calibri" w:hAnsi="Calibri" w:cs="Calibri"/>
                              <w:color w:val="737373"/>
                              <w:sz w:val="20"/>
                            </w:rPr>
                            <w:t>Serco Business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0c44278c6fa0d34fbd7b6b" o:spid="_x0000_s1026" type="#_x0000_t202" alt="{&quot;HashCode&quot;:-180472632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xcTpx&#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393569" w:rsidRPr="00393569" w:rsidRDefault="00393569" w:rsidP="00393569">
                    <w:pPr>
                      <w:jc w:val="center"/>
                      <w:rPr>
                        <w:rFonts w:ascii="Calibri" w:hAnsi="Calibri" w:cs="Calibri"/>
                        <w:color w:val="737373"/>
                        <w:sz w:val="20"/>
                      </w:rPr>
                    </w:pPr>
                    <w:r w:rsidRPr="00393569">
                      <w:rPr>
                        <w:rFonts w:ascii="Calibri" w:hAnsi="Calibri" w:cs="Calibri"/>
                        <w:color w:val="737373"/>
                        <w:sz w:val="20"/>
                      </w:rPr>
                      <w:t>Serco Business - 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B037C"/>
    <w:multiLevelType w:val="hybridMultilevel"/>
    <w:tmpl w:val="AF2CA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6E"/>
    <w:rsid w:val="000940DD"/>
    <w:rsid w:val="000C1CC3"/>
    <w:rsid w:val="000D21E9"/>
    <w:rsid w:val="00183701"/>
    <w:rsid w:val="001B1127"/>
    <w:rsid w:val="001D3846"/>
    <w:rsid w:val="002057A7"/>
    <w:rsid w:val="00246F5E"/>
    <w:rsid w:val="00271CEF"/>
    <w:rsid w:val="00276E99"/>
    <w:rsid w:val="002A5FA3"/>
    <w:rsid w:val="00393569"/>
    <w:rsid w:val="003A4CFE"/>
    <w:rsid w:val="00430AEB"/>
    <w:rsid w:val="00490EC1"/>
    <w:rsid w:val="004A5E46"/>
    <w:rsid w:val="00560BFD"/>
    <w:rsid w:val="00570D6D"/>
    <w:rsid w:val="005A6269"/>
    <w:rsid w:val="005D6D56"/>
    <w:rsid w:val="00627271"/>
    <w:rsid w:val="00627712"/>
    <w:rsid w:val="00677F4E"/>
    <w:rsid w:val="00704FF4"/>
    <w:rsid w:val="00712D4D"/>
    <w:rsid w:val="00786346"/>
    <w:rsid w:val="00800C68"/>
    <w:rsid w:val="008B4957"/>
    <w:rsid w:val="008D59F0"/>
    <w:rsid w:val="00937FC0"/>
    <w:rsid w:val="00950EB4"/>
    <w:rsid w:val="00956DF1"/>
    <w:rsid w:val="00960397"/>
    <w:rsid w:val="00996415"/>
    <w:rsid w:val="009964F0"/>
    <w:rsid w:val="009A5CF9"/>
    <w:rsid w:val="009C218C"/>
    <w:rsid w:val="00A14C30"/>
    <w:rsid w:val="00A24E23"/>
    <w:rsid w:val="00A444C7"/>
    <w:rsid w:val="00AB53C0"/>
    <w:rsid w:val="00AE4F3B"/>
    <w:rsid w:val="00AF294C"/>
    <w:rsid w:val="00B11D90"/>
    <w:rsid w:val="00C5107A"/>
    <w:rsid w:val="00C665BB"/>
    <w:rsid w:val="00C724D7"/>
    <w:rsid w:val="00CC326E"/>
    <w:rsid w:val="00D46362"/>
    <w:rsid w:val="00D46D10"/>
    <w:rsid w:val="00D64CEC"/>
    <w:rsid w:val="00DC3140"/>
    <w:rsid w:val="00DC5BAC"/>
    <w:rsid w:val="00DE0859"/>
    <w:rsid w:val="00E11EC7"/>
    <w:rsid w:val="00E30EF9"/>
    <w:rsid w:val="00E914A1"/>
    <w:rsid w:val="00E96DE4"/>
    <w:rsid w:val="00EA594C"/>
    <w:rsid w:val="00EB27F8"/>
    <w:rsid w:val="00EC64D0"/>
    <w:rsid w:val="00ED59F8"/>
    <w:rsid w:val="00F03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D8AAC-E16F-4A1F-A3D5-B47B1A0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 w:type="paragraph" w:styleId="Header">
    <w:name w:val="header"/>
    <w:basedOn w:val="Normal"/>
    <w:link w:val="HeaderChar"/>
    <w:uiPriority w:val="99"/>
    <w:unhideWhenUsed/>
    <w:rsid w:val="00393569"/>
    <w:pPr>
      <w:tabs>
        <w:tab w:val="center" w:pos="4513"/>
        <w:tab w:val="right" w:pos="9026"/>
      </w:tabs>
    </w:pPr>
  </w:style>
  <w:style w:type="character" w:customStyle="1" w:styleId="HeaderChar">
    <w:name w:val="Header Char"/>
    <w:basedOn w:val="DefaultParagraphFont"/>
    <w:link w:val="Header"/>
    <w:uiPriority w:val="99"/>
    <w:rsid w:val="0039356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93569"/>
    <w:pPr>
      <w:tabs>
        <w:tab w:val="center" w:pos="4513"/>
        <w:tab w:val="right" w:pos="9026"/>
      </w:tabs>
    </w:pPr>
  </w:style>
  <w:style w:type="character" w:customStyle="1" w:styleId="FooterChar">
    <w:name w:val="Footer Char"/>
    <w:basedOn w:val="DefaultParagraphFont"/>
    <w:link w:val="Footer"/>
    <w:uiPriority w:val="99"/>
    <w:rsid w:val="0039356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Serco European Agencies</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Wilson</dc:creator>
  <cp:lastModifiedBy>Rajasekhar, Roopashri (UK &amp; Europe)</cp:lastModifiedBy>
  <cp:revision>25</cp:revision>
  <dcterms:created xsi:type="dcterms:W3CDTF">2016-11-02T09:59:00Z</dcterms:created>
  <dcterms:modified xsi:type="dcterms:W3CDTF">2017-09-21T07:25:00Z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29cecbb1-062c-4659-a2d9-6c05c84ffe27</vt:lpwstr>
  </property>
  <property fmtid="{D5CDD505-2E9C-101B-9397-08002B2CF9AE}" pid="3" name="SercoClassification">
    <vt:lpwstr>Serco Public (No visible marking)</vt:lpwstr>
  </property>
  <property fmtid="{D5CDD505-2E9C-101B-9397-08002B2CF9AE}" pid="4" name="MSIP_Label_9052753f-f27f-4308-b0ca-90b591d58f16_Enabled">
    <vt:lpwstr>True</vt:lpwstr>
  </property>
  <property fmtid="{D5CDD505-2E9C-101B-9397-08002B2CF9AE}" pid="5" name="MSIP_Label_9052753f-f27f-4308-b0ca-90b591d58f16_SiteId">
    <vt:lpwstr>f93616dd-45a6-40c8-9e29-adab2fb5f25c</vt:lpwstr>
  </property>
  <property fmtid="{D5CDD505-2E9C-101B-9397-08002B2CF9AE}" pid="6" name="MSIP_Label_9052753f-f27f-4308-b0ca-90b591d58f16_Ref">
    <vt:lpwstr>https://api.informationprotection.azure.com/api/f93616dd-45a6-40c8-9e29-adab2fb5f25c</vt:lpwstr>
  </property>
  <property fmtid="{D5CDD505-2E9C-101B-9397-08002B2CF9AE}" pid="7" name="MSIP_Label_9052753f-f27f-4308-b0ca-90b591d58f16_SetBy">
    <vt:lpwstr>Roopashri.Rajasekhar@serco.com</vt:lpwstr>
  </property>
  <property fmtid="{D5CDD505-2E9C-101B-9397-08002B2CF9AE}" pid="8" name="MSIP_Label_9052753f-f27f-4308-b0ca-90b591d58f16_SetDate">
    <vt:lpwstr>2017-09-21T09:04:43.9956503+02:00</vt:lpwstr>
  </property>
  <property fmtid="{D5CDD505-2E9C-101B-9397-08002B2CF9AE}" pid="9" name="MSIP_Label_9052753f-f27f-4308-b0ca-90b591d58f16_Name">
    <vt:lpwstr>SB</vt:lpwstr>
  </property>
  <property fmtid="{D5CDD505-2E9C-101B-9397-08002B2CF9AE}" pid="10" name="MSIP_Label_9052753f-f27f-4308-b0ca-90b591d58f16_Application">
    <vt:lpwstr>Microsoft Azure Information Protection</vt:lpwstr>
  </property>
  <property fmtid="{D5CDD505-2E9C-101B-9397-08002B2CF9AE}" pid="11" name="MSIP_Label_9052753f-f27f-4308-b0ca-90b591d58f16_Extended_MSFT_Method">
    <vt:lpwstr>Manual</vt:lpwstr>
  </property>
  <property fmtid="{D5CDD505-2E9C-101B-9397-08002B2CF9AE}" pid="12" name="MSIP_Label_cb1078a2-f269-44fb-b0f1-6cfa8af2e442_Enabled">
    <vt:lpwstr>True</vt:lpwstr>
  </property>
  <property fmtid="{D5CDD505-2E9C-101B-9397-08002B2CF9AE}" pid="13" name="MSIP_Label_cb1078a2-f269-44fb-b0f1-6cfa8af2e442_SiteId">
    <vt:lpwstr>f93616dd-45a6-40c8-9e29-adab2fb5f25c</vt:lpwstr>
  </property>
  <property fmtid="{D5CDD505-2E9C-101B-9397-08002B2CF9AE}" pid="14" name="MSIP_Label_cb1078a2-f269-44fb-b0f1-6cfa8af2e442_Ref">
    <vt:lpwstr>https://api.informationprotection.azure.com/api/f93616dd-45a6-40c8-9e29-adab2fb5f25c</vt:lpwstr>
  </property>
  <property fmtid="{D5CDD505-2E9C-101B-9397-08002B2CF9AE}" pid="15" name="MSIP_Label_cb1078a2-f269-44fb-b0f1-6cfa8af2e442_SetBy">
    <vt:lpwstr>Roopashri.Rajasekhar@serco.com</vt:lpwstr>
  </property>
  <property fmtid="{D5CDD505-2E9C-101B-9397-08002B2CF9AE}" pid="16" name="MSIP_Label_cb1078a2-f269-44fb-b0f1-6cfa8af2e442_SetDate">
    <vt:lpwstr>2017-09-21T09:04:43.9956503+02:00</vt:lpwstr>
  </property>
  <property fmtid="{D5CDD505-2E9C-101B-9397-08002B2CF9AE}" pid="17" name="MSIP_Label_cb1078a2-f269-44fb-b0f1-6cfa8af2e442_Name">
    <vt:lpwstr>Serco Business - Commercial in Confidence</vt:lpwstr>
  </property>
  <property fmtid="{D5CDD505-2E9C-101B-9397-08002B2CF9AE}" pid="18" name="MSIP_Label_cb1078a2-f269-44fb-b0f1-6cfa8af2e442_Application">
    <vt:lpwstr>Microsoft Azure Information Protection</vt:lpwstr>
  </property>
  <property fmtid="{D5CDD505-2E9C-101B-9397-08002B2CF9AE}" pid="19" name="MSIP_Label_cb1078a2-f269-44fb-b0f1-6cfa8af2e442_Extended_MSFT_Method">
    <vt:lpwstr>Manual</vt:lpwstr>
  </property>
  <property fmtid="{D5CDD505-2E9C-101B-9397-08002B2CF9AE}" pid="20" name="MSIP_Label_cb1078a2-f269-44fb-b0f1-6cfa8af2e442_Parent">
    <vt:lpwstr>9052753f-f27f-4308-b0ca-90b591d58f16</vt:lpwstr>
  </property>
  <property fmtid="{D5CDD505-2E9C-101B-9397-08002B2CF9AE}" pid="21" name="Sensitivity">
    <vt:lpwstr>SB Serco Business - Commercial in Confidence</vt:lpwstr>
  </property>
</Properties>
</file>